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2E" w:rsidRDefault="0000552E" w:rsidP="008371A0">
      <w:pPr>
        <w:tabs>
          <w:tab w:val="left" w:pos="6300"/>
        </w:tabs>
        <w:jc w:val="center"/>
        <w:rPr>
          <w:b/>
          <w:u w:val="single"/>
        </w:rPr>
      </w:pPr>
      <w:r>
        <w:rPr>
          <w:b/>
          <w:u w:val="single"/>
        </w:rPr>
        <w:t>НАРОДНО ЧИТАЛИЩЕ “ИСКРА- 1921” – КАЛОЯНОВО</w:t>
      </w:r>
    </w:p>
    <w:p w:rsidR="0000552E" w:rsidRDefault="0000552E" w:rsidP="008371A0">
      <w:pPr>
        <w:tabs>
          <w:tab w:val="left" w:pos="6300"/>
        </w:tabs>
        <w:jc w:val="center"/>
        <w:rPr>
          <w:b/>
          <w:u w:val="single"/>
        </w:rPr>
      </w:pPr>
    </w:p>
    <w:p w:rsidR="0000552E" w:rsidRDefault="0000552E" w:rsidP="008371A0">
      <w:pPr>
        <w:tabs>
          <w:tab w:val="left" w:pos="6300"/>
        </w:tabs>
        <w:jc w:val="center"/>
        <w:rPr>
          <w:b/>
        </w:rPr>
      </w:pPr>
      <w:r>
        <w:rPr>
          <w:b/>
        </w:rPr>
        <w:t>п.к. 4173     пл.”Възраждане” № 6</w:t>
      </w:r>
    </w:p>
    <w:p w:rsidR="0000552E" w:rsidRPr="00023368" w:rsidRDefault="00023368" w:rsidP="008371A0">
      <w:pPr>
        <w:tabs>
          <w:tab w:val="left" w:pos="6300"/>
        </w:tabs>
        <w:jc w:val="center"/>
        <w:rPr>
          <w:b/>
          <w:lang w:val="en-US"/>
        </w:rPr>
      </w:pPr>
      <w:r>
        <w:rPr>
          <w:b/>
        </w:rPr>
        <w:t>тел. 0888/134-100</w:t>
      </w:r>
    </w:p>
    <w:p w:rsidR="0000552E" w:rsidRDefault="0000552E" w:rsidP="008371A0">
      <w:pPr>
        <w:tabs>
          <w:tab w:val="left" w:pos="6300"/>
        </w:tabs>
        <w:jc w:val="center"/>
        <w:rPr>
          <w:b/>
        </w:rPr>
      </w:pPr>
      <w:r>
        <w:rPr>
          <w:b/>
          <w:lang w:val="de-DE"/>
        </w:rPr>
        <w:t>e</w:t>
      </w:r>
      <w:r>
        <w:rPr>
          <w:b/>
        </w:rPr>
        <w:t>-</w:t>
      </w:r>
      <w:r>
        <w:rPr>
          <w:b/>
          <w:lang w:val="de-DE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Hyperlink"/>
            <w:b/>
            <w:lang w:val="de-DE"/>
          </w:rPr>
          <w:t>iskra</w:t>
        </w:r>
        <w:r>
          <w:rPr>
            <w:rStyle w:val="Hyperlink"/>
            <w:b/>
          </w:rPr>
          <w:t>_</w:t>
        </w:r>
        <w:r>
          <w:rPr>
            <w:rStyle w:val="Hyperlink"/>
            <w:b/>
            <w:lang w:val="de-DE"/>
          </w:rPr>
          <w:t>kaloianovo</w:t>
        </w:r>
        <w:r>
          <w:rPr>
            <w:rStyle w:val="Hyperlink"/>
            <w:b/>
          </w:rPr>
          <w:t>@</w:t>
        </w:r>
        <w:r>
          <w:rPr>
            <w:rStyle w:val="Hyperlink"/>
            <w:b/>
            <w:lang w:val="de-DE"/>
          </w:rPr>
          <w:t>abv</w:t>
        </w:r>
        <w:r>
          <w:rPr>
            <w:rStyle w:val="Hyperlink"/>
            <w:b/>
          </w:rPr>
          <w:t>.</w:t>
        </w:r>
        <w:r>
          <w:rPr>
            <w:rStyle w:val="Hyperlink"/>
            <w:b/>
            <w:lang w:val="de-DE"/>
          </w:rPr>
          <w:t>bg</w:t>
        </w:r>
      </w:hyperlink>
    </w:p>
    <w:p w:rsidR="0000552E" w:rsidRDefault="0000552E" w:rsidP="008371A0">
      <w:pPr>
        <w:tabs>
          <w:tab w:val="left" w:pos="6300"/>
        </w:tabs>
        <w:jc w:val="center"/>
        <w:rPr>
          <w:b/>
        </w:rPr>
      </w:pPr>
      <w:r>
        <w:rPr>
          <w:b/>
        </w:rPr>
        <w:t>*********************************************************</w:t>
      </w:r>
    </w:p>
    <w:p w:rsidR="0000552E" w:rsidRDefault="0000552E" w:rsidP="0000552E">
      <w:pPr>
        <w:tabs>
          <w:tab w:val="left" w:pos="6300"/>
        </w:tabs>
        <w:jc w:val="both"/>
        <w:rPr>
          <w:b/>
        </w:rPr>
      </w:pPr>
    </w:p>
    <w:p w:rsidR="00D07EC5" w:rsidRPr="003A6578" w:rsidRDefault="0000552E" w:rsidP="0000552E">
      <w:pPr>
        <w:jc w:val="center"/>
        <w:rPr>
          <w:b/>
        </w:rPr>
      </w:pPr>
      <w:r w:rsidRPr="003A6578">
        <w:rPr>
          <w:b/>
        </w:rPr>
        <w:t>О  Т  Ч  Е  Т</w:t>
      </w:r>
    </w:p>
    <w:p w:rsidR="0000552E" w:rsidRPr="003A6578" w:rsidRDefault="0000552E" w:rsidP="0000552E">
      <w:pPr>
        <w:jc w:val="center"/>
        <w:rPr>
          <w:b/>
        </w:rPr>
      </w:pPr>
      <w:r w:rsidRPr="003A6578">
        <w:rPr>
          <w:b/>
        </w:rPr>
        <w:t xml:space="preserve">за </w:t>
      </w:r>
      <w:r w:rsidR="00023368" w:rsidRPr="003A6578">
        <w:rPr>
          <w:b/>
        </w:rPr>
        <w:t>работата на читалището през 20</w:t>
      </w:r>
      <w:r w:rsidR="00A957CE">
        <w:rPr>
          <w:b/>
          <w:lang w:val="en-US"/>
        </w:rPr>
        <w:t>2</w:t>
      </w:r>
      <w:r w:rsidR="008E4C22">
        <w:rPr>
          <w:b/>
        </w:rPr>
        <w:t>3</w:t>
      </w:r>
      <w:r w:rsidRPr="003A6578">
        <w:rPr>
          <w:b/>
        </w:rPr>
        <w:t xml:space="preserve"> година</w:t>
      </w:r>
    </w:p>
    <w:p w:rsidR="0000552E" w:rsidRPr="003A6578" w:rsidRDefault="0000552E" w:rsidP="0000552E">
      <w:pPr>
        <w:jc w:val="center"/>
        <w:rPr>
          <w:b/>
        </w:rPr>
      </w:pPr>
    </w:p>
    <w:p w:rsidR="0000552E" w:rsidRPr="003A6578" w:rsidRDefault="0000552E" w:rsidP="0000552E">
      <w:pPr>
        <w:jc w:val="center"/>
        <w:rPr>
          <w:b/>
          <w:u w:val="single"/>
        </w:rPr>
      </w:pPr>
      <w:r w:rsidRPr="003A6578">
        <w:rPr>
          <w:b/>
          <w:u w:val="single"/>
        </w:rPr>
        <w:t>І. ФИНАНСОВ ОТЧЕТ</w:t>
      </w: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A957CE" w:rsidRPr="00A73858" w:rsidTr="00A957CE">
        <w:tc>
          <w:tcPr>
            <w:tcW w:w="4786" w:type="dxa"/>
          </w:tcPr>
          <w:p w:rsidR="00A957CE" w:rsidRPr="00A73858" w:rsidRDefault="00A957CE" w:rsidP="008F337D">
            <w:pPr>
              <w:jc w:val="center"/>
              <w:rPr>
                <w:b/>
                <w:sz w:val="24"/>
                <w:szCs w:val="24"/>
              </w:rPr>
            </w:pPr>
            <w:r w:rsidRPr="00A73858">
              <w:rPr>
                <w:b/>
                <w:sz w:val="24"/>
                <w:szCs w:val="24"/>
              </w:rPr>
              <w:t>Показател</w:t>
            </w:r>
          </w:p>
        </w:tc>
        <w:tc>
          <w:tcPr>
            <w:tcW w:w="4502" w:type="dxa"/>
          </w:tcPr>
          <w:p w:rsidR="00A957CE" w:rsidRPr="00A957CE" w:rsidRDefault="00A957CE" w:rsidP="008F3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Стойност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8F337D">
            <w:pPr>
              <w:jc w:val="center"/>
              <w:rPr>
                <w:b/>
                <w:sz w:val="24"/>
                <w:szCs w:val="24"/>
              </w:rPr>
            </w:pPr>
            <w:r w:rsidRPr="00A73858">
              <w:rPr>
                <w:b/>
                <w:sz w:val="24"/>
                <w:szCs w:val="24"/>
              </w:rPr>
              <w:t>Приходи общо:</w:t>
            </w:r>
          </w:p>
        </w:tc>
        <w:tc>
          <w:tcPr>
            <w:tcW w:w="4502" w:type="dxa"/>
          </w:tcPr>
          <w:p w:rsidR="00A957CE" w:rsidRPr="009154D4" w:rsidRDefault="00077F0B" w:rsidP="008F33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116 762,56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8F337D">
            <w:pPr>
              <w:jc w:val="center"/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В т.ч. от: Държавна субсидия</w:t>
            </w:r>
          </w:p>
        </w:tc>
        <w:tc>
          <w:tcPr>
            <w:tcW w:w="4502" w:type="dxa"/>
          </w:tcPr>
          <w:p w:rsidR="00A957CE" w:rsidRPr="00077F0B" w:rsidRDefault="00077F0B" w:rsidP="008F3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65 236,50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8F337D">
            <w:pPr>
              <w:jc w:val="center"/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Дофинансиране от община Калояново</w:t>
            </w:r>
          </w:p>
        </w:tc>
        <w:tc>
          <w:tcPr>
            <w:tcW w:w="4502" w:type="dxa"/>
          </w:tcPr>
          <w:p w:rsidR="00A957CE" w:rsidRPr="00077F0B" w:rsidRDefault="00077F0B" w:rsidP="008F3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27 500,00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8F33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A73858">
              <w:rPr>
                <w:i/>
                <w:sz w:val="24"/>
                <w:szCs w:val="24"/>
              </w:rPr>
              <w:t>Собствени приходи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</w:t>
            </w:r>
            <w:r w:rsidR="00546E4F">
              <w:rPr>
                <w:sz w:val="24"/>
                <w:szCs w:val="24"/>
              </w:rPr>
              <w:t>026</w:t>
            </w:r>
            <w:r>
              <w:rPr>
                <w:sz w:val="24"/>
                <w:szCs w:val="24"/>
              </w:rPr>
              <w:t>,06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Членски внос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1 096,00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Ксерокс услуги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91,60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Наеми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Рента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743,70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Такси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15 615,40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Дарения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220,00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Концертна дейност</w:t>
            </w:r>
            <w:r w:rsidR="008241BF">
              <w:rPr>
                <w:i/>
                <w:sz w:val="24"/>
                <w:szCs w:val="24"/>
              </w:rPr>
              <w:t>и награди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1200,00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8241BF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Приходи от спечелен проект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1204,36</w:t>
            </w:r>
          </w:p>
        </w:tc>
      </w:tr>
      <w:tr w:rsidR="00077F0B" w:rsidRPr="00A73858" w:rsidTr="00A957CE">
        <w:tc>
          <w:tcPr>
            <w:tcW w:w="4786" w:type="dxa"/>
          </w:tcPr>
          <w:p w:rsidR="00077F0B" w:rsidRDefault="00077F0B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Продажба носии</w:t>
            </w:r>
          </w:p>
        </w:tc>
        <w:tc>
          <w:tcPr>
            <w:tcW w:w="4502" w:type="dxa"/>
          </w:tcPr>
          <w:p w:rsidR="00077F0B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755,00</w:t>
            </w:r>
          </w:p>
        </w:tc>
      </w:tr>
      <w:tr w:rsidR="00077F0B" w:rsidRPr="00A73858" w:rsidTr="00A957CE">
        <w:tc>
          <w:tcPr>
            <w:tcW w:w="4786" w:type="dxa"/>
          </w:tcPr>
          <w:p w:rsidR="00077F0B" w:rsidRDefault="00077F0B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Възстановен сума за театъра от общината</w:t>
            </w:r>
          </w:p>
        </w:tc>
        <w:tc>
          <w:tcPr>
            <w:tcW w:w="4502" w:type="dxa"/>
          </w:tcPr>
          <w:p w:rsidR="00077F0B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3000,00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8F337D">
            <w:pPr>
              <w:jc w:val="center"/>
              <w:rPr>
                <w:b/>
                <w:sz w:val="24"/>
                <w:szCs w:val="24"/>
              </w:rPr>
            </w:pPr>
            <w:r w:rsidRPr="00A73858">
              <w:rPr>
                <w:b/>
                <w:sz w:val="24"/>
                <w:szCs w:val="24"/>
              </w:rPr>
              <w:t>Разходи общо: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109 197,17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ФРЗ и осигуровки</w:t>
            </w:r>
            <w:r w:rsidR="00077F0B">
              <w:rPr>
                <w:i/>
                <w:sz w:val="24"/>
                <w:szCs w:val="24"/>
              </w:rPr>
              <w:t>, обезщетения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61 973,64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Наем, отопление, ВиК</w:t>
            </w:r>
          </w:p>
        </w:tc>
        <w:tc>
          <w:tcPr>
            <w:tcW w:w="4502" w:type="dxa"/>
          </w:tcPr>
          <w:p w:rsidR="00A957CE" w:rsidRPr="008241BF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5 673,47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077F0B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Ваучери</w:t>
            </w:r>
          </w:p>
        </w:tc>
        <w:tc>
          <w:tcPr>
            <w:tcW w:w="4502" w:type="dxa"/>
          </w:tcPr>
          <w:p w:rsidR="00A957CE" w:rsidRPr="008241BF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1 210,00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Книги, абонамент</w:t>
            </w:r>
          </w:p>
        </w:tc>
        <w:tc>
          <w:tcPr>
            <w:tcW w:w="4502" w:type="dxa"/>
          </w:tcPr>
          <w:p w:rsidR="00A957CE" w:rsidRPr="00E3209A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2 529,38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 xml:space="preserve">Участие във </w:t>
            </w:r>
            <w:r>
              <w:rPr>
                <w:i/>
                <w:sz w:val="24"/>
                <w:szCs w:val="24"/>
              </w:rPr>
              <w:t>фести-</w:t>
            </w:r>
            <w:r w:rsidRPr="00A73858">
              <w:rPr>
                <w:i/>
                <w:sz w:val="24"/>
                <w:szCs w:val="24"/>
              </w:rPr>
              <w:t>вали</w:t>
            </w:r>
            <w:r>
              <w:rPr>
                <w:i/>
                <w:sz w:val="24"/>
                <w:szCs w:val="24"/>
              </w:rPr>
              <w:t xml:space="preserve"> и Летен лагер</w:t>
            </w:r>
          </w:p>
        </w:tc>
        <w:tc>
          <w:tcPr>
            <w:tcW w:w="4502" w:type="dxa"/>
          </w:tcPr>
          <w:p w:rsidR="00A957CE" w:rsidRPr="00A73858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18 286,38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Канцеларски и стопански</w:t>
            </w:r>
          </w:p>
        </w:tc>
        <w:tc>
          <w:tcPr>
            <w:tcW w:w="4502" w:type="dxa"/>
          </w:tcPr>
          <w:p w:rsidR="00A957CE" w:rsidRPr="00F47227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1074,30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A73858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A73858">
              <w:rPr>
                <w:i/>
                <w:sz w:val="24"/>
                <w:szCs w:val="24"/>
              </w:rPr>
              <w:t>ДМА</w:t>
            </w:r>
            <w:r>
              <w:rPr>
                <w:i/>
                <w:sz w:val="24"/>
                <w:szCs w:val="24"/>
              </w:rPr>
              <w:t xml:space="preserve"> и КМР</w:t>
            </w:r>
          </w:p>
        </w:tc>
        <w:tc>
          <w:tcPr>
            <w:tcW w:w="4502" w:type="dxa"/>
          </w:tcPr>
          <w:p w:rsidR="00A957CE" w:rsidRPr="00F47227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13 350,00</w:t>
            </w:r>
          </w:p>
        </w:tc>
      </w:tr>
      <w:tr w:rsidR="00A957CE" w:rsidRPr="00A73858" w:rsidTr="00A957CE">
        <w:tc>
          <w:tcPr>
            <w:tcW w:w="4786" w:type="dxa"/>
          </w:tcPr>
          <w:p w:rsidR="00A957CE" w:rsidRPr="0008493A" w:rsidRDefault="00A957CE" w:rsidP="00A957CE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Външни услуги</w:t>
            </w:r>
          </w:p>
        </w:tc>
        <w:tc>
          <w:tcPr>
            <w:tcW w:w="4502" w:type="dxa"/>
          </w:tcPr>
          <w:p w:rsidR="00A957CE" w:rsidRPr="0008493A" w:rsidRDefault="00077F0B" w:rsidP="008F337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5 100,00</w:t>
            </w:r>
          </w:p>
        </w:tc>
      </w:tr>
    </w:tbl>
    <w:p w:rsidR="0000552E" w:rsidRPr="003A6578" w:rsidRDefault="0000552E" w:rsidP="0000552E">
      <w:pPr>
        <w:jc w:val="center"/>
        <w:rPr>
          <w:b/>
          <w:u w:val="single"/>
        </w:rPr>
      </w:pPr>
    </w:p>
    <w:p w:rsidR="000C118D" w:rsidRPr="003A6578" w:rsidRDefault="000C118D" w:rsidP="000C118D">
      <w:pPr>
        <w:jc w:val="center"/>
        <w:rPr>
          <w:b/>
          <w:u w:val="single"/>
        </w:rPr>
      </w:pPr>
      <w:r w:rsidRPr="003A6578">
        <w:rPr>
          <w:b/>
          <w:u w:val="single"/>
        </w:rPr>
        <w:t>ІІ.  БИБЛИОТЕЧНА ДЕЙНОСТ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През изтеклата година в централната общинска библиотека са регистрирани 15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потребители. В сравнение с 2022 година, броят им е увеличен  с 10.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Реално, броят на потребителите е доста по-голям. През последните години се наблюдава тенденция един човек да се регистрира като потребител и заплати съответната такса, но винаги да взема библиотечни документи за още няколко души, за да спести 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когато е учащ, студент,пенсионер или безработен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или 8 лева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ако има доходи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Броят на заетите библиотечни документи бележи чувствително увеличение спрямо спрямо предходната година с 399 и възлиза на 2125 документа. И тук реалният им брой е по-голям, тъй като повсеместно явление е дадена книга да се чете от колегите в работата или от съседите, които, в повечето случаи, не намират време или нямат желание да се регистрират като потребители. Най-голям процент от заетите библиотечни документи заема художествената литература. Това е обяснимо, с оглед тематиката на новите постъпления. Като общообразователна читалищна библиотека с ограничени финансови възможности, не сме в състояние да закупуваме отраслова литература в такъв размер, в какъвто са желанията ни. Ориентир в тази посока са </w:t>
      </w:r>
      <w:r>
        <w:rPr>
          <w:sz w:val="24"/>
          <w:szCs w:val="24"/>
        </w:rPr>
        <w:lastRenderedPageBreak/>
        <w:t>интересите и търсенията на потребителите. По тази причина закупуваме най-често книги от 0,1, 3 и 9 отдел. Недостатъчният размер на субсидията ни ограничава, както във възможностите за адекватно обновяване на библиотечния фонд, така и за абониране на повече и по-разнообразни по тематика периодични издания.</w:t>
      </w:r>
    </w:p>
    <w:p w:rsidR="008E4C22" w:rsidRPr="005A7E1E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През 2023 г.  общият брой на придобитите нови библиотечни документи е 208 на стойност 2529,38 лева. Най- голям брой от тях – 115 за 1347,72 лева са по спечеления проект през 2022 година на МК за обновяване на библиотечните фондове, но бяха обработени през 2023 г., тъй като  средствата постъпиха в последния ден на 2022 г. Процентно това е  55,3 от общия брой и 53,3 от стойността на придобитите НБД. От собствени източници сме придобили 28 НБД за 475, 13 лв.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съответно 13,9% от броя и 18,8% от стойността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а броят на тези от дарения е 64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30,8%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 за 706,53 лв. </w:t>
      </w:r>
      <w:r>
        <w:rPr>
          <w:sz w:val="24"/>
          <w:szCs w:val="24"/>
          <w:lang w:val="en-US"/>
        </w:rPr>
        <w:t>(27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9</w:t>
      </w:r>
      <w:proofErr w:type="gramEnd"/>
      <w:r>
        <w:rPr>
          <w:sz w:val="24"/>
          <w:szCs w:val="24"/>
          <w:lang w:val="en-US"/>
        </w:rPr>
        <w:t>%)</w:t>
      </w:r>
      <w:r>
        <w:rPr>
          <w:sz w:val="24"/>
          <w:szCs w:val="24"/>
        </w:rPr>
        <w:t>.</w:t>
      </w:r>
    </w:p>
    <w:p w:rsidR="008E4C22" w:rsidRDefault="008E4C22" w:rsidP="008E4C22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Както винаги, кандидатствахме по програмата на МК „Българските библиотеки – съвременни центрове за четене и информираност” въпреки изключително краткия срок за представяне на предложенията в отпускарския летен сезон. Бяхме одобрени за наша радост. Но подписването на договорите и получаването на средствата се проточи неоправдано дълго. Това определено ни затрудни,  тъй нямаше никакво време за обработката на новите документи. Така че отново се получава една аномалия – заплатени документи през 2023 г. са  зачислени във фонда през 2024 г.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завидна популярност се радва една инициатива на библиотеката от 24 май 2012 година. Всяка седмица избираме мисъл на известни учени,  творци на изкуството или цитати от произведения на утвърдени поети и писатели. Поставяме я на входа на библиотеката.Обикновено ги свързваме с датите от календара за седмицата, към която се отнасят: празници, годишнини и др. Много често се налага да я размножим, защото идват граждани с молба да им дадем копие и да поставят съответната мисъл или цитат в офиса, на работното място, или просто да я имат за лично ползване.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Библиотеката е основен организатор и реализатор на мероприятията в Детския дневен център по проекта на фондация  Лале „Слънцето свети за всички”. Всяка сряда се организират интересни игри, състезания, развива се творческото мислене и фината моторика. И задължително в края на занятието се четат откъси от популярни произведения, или се представят детски сборници и енциклопедии от нашия фонд.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съжаление, не бележи съществено подобрение съвместната работа с ОУ „Иван Вазов”главно поради незаинтересованост на преподавателите и ръководството. Продължава „капсулирането” на училищетор и политиката на самодостатъчност. Малко от преподавателите проявяват инициатива за съвместни мероприятия с други организации, които не са „подплатени” с допълнително заплащане и материални стимули в личен план.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Ние бяхме убедени, че отпадането на ограниченията заради ковид пандемията и връщането към присъственото обучение, ще увеличат броя на съвместните ни инициативи. За съжаление, очакванията ни не се оправдаха. Работихме главно с учениците от начален курс. Организирахме две състезания – за 24 май и Деня на народните будители с учениците от 4 клас. Децата от ДГ „Детелина” и първокласниците гостуваха два пъти в библиотеката и музейната сбирка, а второкласниците – един път. В чест на патронния празник на училището пак с учениците от втори клас през  април посетихме къщата-музей на Иван Вазов в Сопот и засадихме  поредното  дръвче в Апостоловата гова в Карлово. 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Една от положителните насоки в работата на библиотеката през изтеклата година е активизирането на усилията за намаляване броя на закъснелите потребители. Чрез писма, лични срещи, напомняния на учители и родители и телефонни обаждания съумяхме чувствително  да ги ограничим.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Организирахме и дарителска кампания за обновяване фонда на библиотеката, както и такава за събиране на хартия. С получените средства от вторичните суровини, макар и в минимален размер, закупихме нови документи.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съумяхме да отделим средства за закупуване на софтуер от РС-ТМ за  модула за обслужване на потребители. 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Реално оценяваме извършеното през 2023 година. Виждаме и положителните, и отрицателните страни. Имаме желанието и решимостта да преодолеем недостатъците. Остава само една „дребна” подробност – да осигурим така необходимите и винаги </w:t>
      </w:r>
      <w:r>
        <w:rPr>
          <w:sz w:val="24"/>
          <w:szCs w:val="24"/>
        </w:rPr>
        <w:lastRenderedPageBreak/>
        <w:t>недостатъчни финансови средства... като се оказва, че в този случай не можем да разчитаме нито на държавната субсидия, нито на дофинансиране от общината.</w:t>
      </w:r>
    </w:p>
    <w:p w:rsidR="008E4C22" w:rsidRDefault="008E4C22" w:rsidP="008E4C22">
      <w:pPr>
        <w:ind w:firstLine="708"/>
        <w:jc w:val="both"/>
        <w:rPr>
          <w:sz w:val="24"/>
          <w:szCs w:val="24"/>
        </w:rPr>
      </w:pPr>
    </w:p>
    <w:p w:rsidR="008E4C22" w:rsidRDefault="008E4C22" w:rsidP="008E4C22">
      <w:pPr>
        <w:ind w:firstLine="708"/>
        <w:jc w:val="both"/>
        <w:rPr>
          <w:sz w:val="24"/>
          <w:szCs w:val="24"/>
        </w:rPr>
      </w:pPr>
    </w:p>
    <w:p w:rsidR="000C118D" w:rsidRPr="003A6578" w:rsidRDefault="000C118D" w:rsidP="000C118D">
      <w:pPr>
        <w:rPr>
          <w:b/>
          <w:u w:val="single"/>
        </w:rPr>
      </w:pPr>
    </w:p>
    <w:p w:rsidR="00511315" w:rsidRPr="003A6578" w:rsidRDefault="00511315" w:rsidP="00065C59">
      <w:pPr>
        <w:jc w:val="center"/>
        <w:rPr>
          <w:b/>
          <w:u w:val="single"/>
        </w:rPr>
      </w:pPr>
      <w:r w:rsidRPr="003A6578">
        <w:rPr>
          <w:b/>
          <w:u w:val="single"/>
        </w:rPr>
        <w:t>ІІІ. ЛЮБИТЕЛСКО ТВОРЧЕСТВО  И КУЛТУРНО-МАСОВИ МЕРОПРИЯТИЯ</w:t>
      </w:r>
    </w:p>
    <w:p w:rsidR="007443D2" w:rsidRDefault="007443D2" w:rsidP="007443D2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През 2023 г.  ДТС „Изворче”  за пореден път спечели титлата Балкански шампион на ЕАФФ.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Също така взе участие в концерта за 24 май,  МФФ „</w:t>
      </w:r>
      <w:proofErr w:type="spellStart"/>
      <w:r>
        <w:rPr>
          <w:sz w:val="24"/>
          <w:szCs w:val="24"/>
          <w:lang w:val="en-US"/>
        </w:rPr>
        <w:t>Paralia</w:t>
      </w:r>
      <w:proofErr w:type="spellEnd"/>
      <w:r>
        <w:rPr>
          <w:sz w:val="24"/>
          <w:szCs w:val="24"/>
          <w:lang w:val="en-US"/>
        </w:rPr>
        <w:t xml:space="preserve"> Summer Fest</w:t>
      </w:r>
      <w:r>
        <w:rPr>
          <w:sz w:val="24"/>
          <w:szCs w:val="24"/>
        </w:rPr>
        <w:t xml:space="preserve">” през месец юни в Гърция, в Общинските празници и в традиционния Коледен концерт. </w:t>
      </w:r>
    </w:p>
    <w:p w:rsidR="007443D2" w:rsidRDefault="007443D2" w:rsidP="007443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ТК „Искрица”  спечели първо място и парична награда от 300 лева от НФФ „Петровско надиграване. Участва и в Карнавалните празници в Калояново, събора в Ръжево, Общинските празници и Коледния концерт. През м.  август представи България и Калояново на МФФ в Прага.</w:t>
      </w:r>
    </w:p>
    <w:p w:rsidR="007443D2" w:rsidRDefault="007443D2" w:rsidP="00A957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Съвместно с училищ</w:t>
      </w:r>
      <w:r w:rsidR="00365667">
        <w:rPr>
          <w:sz w:val="24"/>
          <w:szCs w:val="24"/>
        </w:rPr>
        <w:t xml:space="preserve">ето </w:t>
      </w:r>
      <w:r>
        <w:rPr>
          <w:sz w:val="24"/>
          <w:szCs w:val="24"/>
        </w:rPr>
        <w:t xml:space="preserve">на 24 май </w:t>
      </w:r>
      <w:r w:rsidR="00365667">
        <w:rPr>
          <w:sz w:val="24"/>
          <w:szCs w:val="24"/>
        </w:rPr>
        <w:t xml:space="preserve">организирахме </w:t>
      </w:r>
      <w:r>
        <w:rPr>
          <w:sz w:val="24"/>
          <w:szCs w:val="24"/>
        </w:rPr>
        <w:t xml:space="preserve">шествие и </w:t>
      </w:r>
      <w:r w:rsidR="00365667">
        <w:rPr>
          <w:sz w:val="24"/>
          <w:szCs w:val="24"/>
        </w:rPr>
        <w:t xml:space="preserve">тържество на открито. </w:t>
      </w:r>
    </w:p>
    <w:p w:rsidR="00407EB5" w:rsidRDefault="00365667" w:rsidP="00A957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През месец юни в рамките на традиционните Общински празници организирахме провеждането на две театрални представления.</w:t>
      </w:r>
    </w:p>
    <w:p w:rsidR="00365667" w:rsidRDefault="00407EB5" w:rsidP="00A957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Традиционният коледен концерт</w:t>
      </w:r>
      <w:r w:rsidR="00365667">
        <w:rPr>
          <w:sz w:val="24"/>
          <w:szCs w:val="24"/>
        </w:rPr>
        <w:t xml:space="preserve"> </w:t>
      </w:r>
      <w:r>
        <w:rPr>
          <w:sz w:val="24"/>
          <w:szCs w:val="24"/>
        </w:rPr>
        <w:t>беше плод на съвместните усилия на читалището, училището и ДГ „Детелина”. От наша страна , освен танцовите състави, взеха участие и децата от ДДЦ. Преди самия концерт беше организиран благотворителен базар с изработените от тях коледни сувенири и украшения, изработени по време на ежеседмичните занимания. От събраните средства 350 лева бяха преведени по сметката на „Българската Коледа”.</w:t>
      </w:r>
    </w:p>
    <w:p w:rsidR="00A957CE" w:rsidRPr="00FC2EEF" w:rsidRDefault="00407EB5" w:rsidP="00407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5667">
        <w:rPr>
          <w:sz w:val="24"/>
          <w:szCs w:val="24"/>
        </w:rPr>
        <w:t xml:space="preserve"> Организирахме и посещ</w:t>
      </w:r>
      <w:r w:rsidR="008E4C22">
        <w:rPr>
          <w:sz w:val="24"/>
          <w:szCs w:val="24"/>
        </w:rPr>
        <w:t>ение на четири</w:t>
      </w:r>
      <w:r w:rsidR="00365667">
        <w:rPr>
          <w:sz w:val="24"/>
          <w:szCs w:val="24"/>
        </w:rPr>
        <w:t xml:space="preserve"> театрални постановки в Пловдив.</w:t>
      </w:r>
    </w:p>
    <w:p w:rsidR="004F1319" w:rsidRPr="003A6578" w:rsidRDefault="008371A0" w:rsidP="004F1319">
      <w:pPr>
        <w:jc w:val="both"/>
      </w:pPr>
      <w:r w:rsidRPr="003A6578">
        <w:tab/>
      </w:r>
    </w:p>
    <w:p w:rsidR="004F1319" w:rsidRDefault="004F1319" w:rsidP="004F1319">
      <w:pPr>
        <w:jc w:val="center"/>
        <w:rPr>
          <w:b/>
          <w:u w:val="single"/>
        </w:rPr>
      </w:pPr>
      <w:r w:rsidRPr="003A6578">
        <w:rPr>
          <w:b/>
          <w:u w:val="single"/>
        </w:rPr>
        <w:t>ІV. КЛУБНА И КРЪЖОЧНА ДЕЙНОСТ</w:t>
      </w:r>
    </w:p>
    <w:p w:rsidR="0056615D" w:rsidRPr="00F14A9C" w:rsidRDefault="0056615D" w:rsidP="0056615D">
      <w:pPr>
        <w:ind w:firstLine="708"/>
        <w:jc w:val="both"/>
        <w:rPr>
          <w:sz w:val="24"/>
          <w:szCs w:val="24"/>
        </w:rPr>
      </w:pPr>
      <w:r w:rsidRPr="00F14A9C">
        <w:rPr>
          <w:sz w:val="24"/>
          <w:szCs w:val="24"/>
        </w:rPr>
        <w:t>Детският дневен център прод</w:t>
      </w:r>
      <w:r w:rsidR="008E4C22">
        <w:rPr>
          <w:sz w:val="24"/>
          <w:szCs w:val="24"/>
        </w:rPr>
        <w:t>ължава да работи вече дванадесет</w:t>
      </w:r>
      <w:r w:rsidRPr="00F14A9C">
        <w:rPr>
          <w:sz w:val="24"/>
          <w:szCs w:val="24"/>
        </w:rPr>
        <w:t xml:space="preserve"> години като устойчиво развитие на проекта „Слънцето свети за всички”, финансиран от фондация Лале. Разшири се броят и обхва</w:t>
      </w:r>
      <w:r>
        <w:rPr>
          <w:sz w:val="24"/>
          <w:szCs w:val="24"/>
        </w:rPr>
        <w:t>тът на учениците</w:t>
      </w:r>
      <w:r w:rsidRPr="00F14A9C">
        <w:rPr>
          <w:sz w:val="24"/>
          <w:szCs w:val="24"/>
        </w:rPr>
        <w:t xml:space="preserve"> от целевата група – те вече са</w:t>
      </w:r>
      <w:r w:rsidR="008E4C22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 от общо 5</w:t>
      </w:r>
      <w:r w:rsidRPr="00F14A9C">
        <w:rPr>
          <w:sz w:val="24"/>
          <w:szCs w:val="24"/>
        </w:rPr>
        <w:t xml:space="preserve"> села от общината. Децата се занимават с образователни и развлекателни игри, състезания, викторини, изработване на различни предмети и сувенири. Целта на занятията е както да създадем определени умения у децата, така и да ги научим да работят, играят и се забавляват заедно. </w:t>
      </w:r>
      <w:r>
        <w:rPr>
          <w:sz w:val="24"/>
          <w:szCs w:val="24"/>
        </w:rPr>
        <w:t xml:space="preserve">От 2019 г. редовно през лятната ваканция за тях се провежда </w:t>
      </w:r>
      <w:r w:rsidRPr="00F14A9C">
        <w:rPr>
          <w:sz w:val="24"/>
          <w:szCs w:val="24"/>
        </w:rPr>
        <w:t xml:space="preserve"> </w:t>
      </w:r>
      <w:r>
        <w:rPr>
          <w:sz w:val="24"/>
          <w:szCs w:val="24"/>
        </w:rPr>
        <w:t>пет</w:t>
      </w:r>
      <w:r w:rsidRPr="00F14A9C">
        <w:rPr>
          <w:sz w:val="24"/>
          <w:szCs w:val="24"/>
        </w:rPr>
        <w:t>дневе</w:t>
      </w:r>
      <w:r>
        <w:rPr>
          <w:sz w:val="24"/>
          <w:szCs w:val="24"/>
        </w:rPr>
        <w:t xml:space="preserve">н Летен лагер </w:t>
      </w:r>
      <w:r>
        <w:rPr>
          <w:sz w:val="24"/>
          <w:szCs w:val="24"/>
          <w:lang w:val="en-US"/>
        </w:rPr>
        <w:t xml:space="preserve">(2019 </w:t>
      </w:r>
      <w:r w:rsidR="00365667">
        <w:rPr>
          <w:sz w:val="24"/>
          <w:szCs w:val="24"/>
        </w:rPr>
        <w:t xml:space="preserve"> и 2020 г. – в Копривщица, а</w:t>
      </w:r>
      <w:r>
        <w:rPr>
          <w:sz w:val="24"/>
          <w:szCs w:val="24"/>
        </w:rPr>
        <w:t xml:space="preserve"> 2021</w:t>
      </w:r>
      <w:r w:rsidR="008E4C22">
        <w:rPr>
          <w:sz w:val="24"/>
          <w:szCs w:val="24"/>
        </w:rPr>
        <w:t xml:space="preserve">, </w:t>
      </w:r>
      <w:r w:rsidR="00365667">
        <w:rPr>
          <w:sz w:val="24"/>
          <w:szCs w:val="24"/>
        </w:rPr>
        <w:t>2022</w:t>
      </w:r>
      <w:r w:rsidR="008E4C22">
        <w:rPr>
          <w:sz w:val="24"/>
          <w:szCs w:val="24"/>
        </w:rPr>
        <w:t xml:space="preserve"> и 2023 </w:t>
      </w:r>
      <w:r w:rsidR="0036566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– във Велинград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по времето на който дните минават както в игри и забавления, посещения на музеи и басейни, така и във включването на участниците в приготвянето на храната. А игрите, песните и веселието са непрестанни.</w:t>
      </w:r>
    </w:p>
    <w:p w:rsidR="0056615D" w:rsidRDefault="0056615D" w:rsidP="005661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 отчетният период </w:t>
      </w:r>
      <w:r w:rsidR="00365667">
        <w:rPr>
          <w:sz w:val="24"/>
          <w:szCs w:val="24"/>
        </w:rPr>
        <w:t xml:space="preserve"> с </w:t>
      </w:r>
      <w:r w:rsidRPr="00FC2EEF">
        <w:rPr>
          <w:sz w:val="24"/>
          <w:szCs w:val="24"/>
        </w:rPr>
        <w:t xml:space="preserve">Женският клуб </w:t>
      </w:r>
      <w:r w:rsidR="00365667">
        <w:rPr>
          <w:sz w:val="24"/>
          <w:szCs w:val="24"/>
        </w:rPr>
        <w:t xml:space="preserve"> </w:t>
      </w:r>
      <w:r>
        <w:rPr>
          <w:sz w:val="24"/>
          <w:szCs w:val="24"/>
        </w:rPr>
        <w:t>успяхме да отбележим Бабинден и</w:t>
      </w:r>
      <w:r w:rsidR="00365667">
        <w:rPr>
          <w:sz w:val="24"/>
          <w:szCs w:val="24"/>
        </w:rPr>
        <w:t xml:space="preserve"> Осми март, да посетим и</w:t>
      </w:r>
      <w:r>
        <w:rPr>
          <w:sz w:val="24"/>
          <w:szCs w:val="24"/>
        </w:rPr>
        <w:t xml:space="preserve"> традиционният концерт на ДФА „Тракия” на А</w:t>
      </w:r>
      <w:r w:rsidR="00365667">
        <w:rPr>
          <w:sz w:val="24"/>
          <w:szCs w:val="24"/>
        </w:rPr>
        <w:t>нтичния театър</w:t>
      </w:r>
      <w:r>
        <w:rPr>
          <w:sz w:val="24"/>
          <w:szCs w:val="24"/>
        </w:rPr>
        <w:t>.</w:t>
      </w:r>
    </w:p>
    <w:p w:rsidR="001A52C2" w:rsidRPr="003A6578" w:rsidRDefault="001A52C2" w:rsidP="00936B2B">
      <w:pPr>
        <w:ind w:firstLine="708"/>
        <w:jc w:val="both"/>
      </w:pPr>
    </w:p>
    <w:p w:rsidR="00444E08" w:rsidRPr="003A6578" w:rsidRDefault="00444E08" w:rsidP="00444E08">
      <w:pPr>
        <w:jc w:val="center"/>
        <w:rPr>
          <w:b/>
          <w:u w:val="single"/>
        </w:rPr>
      </w:pPr>
      <w:r w:rsidRPr="003A6578">
        <w:rPr>
          <w:b/>
          <w:u w:val="single"/>
        </w:rPr>
        <w:t>V.  ОРГАНИЗАЦИОННА ДЕЙНОСТ</w:t>
      </w:r>
      <w:r w:rsidR="008162AF" w:rsidRPr="003A6578">
        <w:rPr>
          <w:b/>
          <w:u w:val="single"/>
        </w:rPr>
        <w:t>.МАТЕРИАЛНА БАЗА.</w:t>
      </w:r>
    </w:p>
    <w:p w:rsidR="0056615D" w:rsidRPr="00FC2EEF" w:rsidRDefault="0056615D" w:rsidP="0056615D">
      <w:pPr>
        <w:ind w:firstLine="708"/>
        <w:jc w:val="both"/>
        <w:rPr>
          <w:sz w:val="24"/>
          <w:szCs w:val="24"/>
        </w:rPr>
      </w:pPr>
      <w:r w:rsidRPr="00FC2EEF">
        <w:rPr>
          <w:sz w:val="24"/>
          <w:szCs w:val="24"/>
        </w:rPr>
        <w:t>НЧ „Искра-1921” изпълнява ролята на методически център по отношение на останалите читалища в общината, а библиотеката изпълнява функциите на общинска на основание чл. 44, ал. 2 и ал. 3 от Закона за обществените библиотеки.Секретарят на централното читалище изпълнява и длъжността на библиотекар централизирано комплектуване за всички библиотеки в общината.</w:t>
      </w:r>
    </w:p>
    <w:p w:rsidR="0056615D" w:rsidRDefault="0056615D" w:rsidP="0056615D">
      <w:pPr>
        <w:ind w:firstLine="708"/>
        <w:jc w:val="both"/>
        <w:rPr>
          <w:sz w:val="24"/>
          <w:szCs w:val="24"/>
        </w:rPr>
      </w:pPr>
      <w:r w:rsidRPr="00FC2EEF">
        <w:rPr>
          <w:sz w:val="24"/>
          <w:szCs w:val="24"/>
        </w:rPr>
        <w:t>Настоятелството заседава редовн</w:t>
      </w:r>
      <w:r>
        <w:rPr>
          <w:sz w:val="24"/>
          <w:szCs w:val="24"/>
        </w:rPr>
        <w:t>о и разглеждана</w:t>
      </w:r>
      <w:r w:rsidRPr="00FC2EEF">
        <w:rPr>
          <w:sz w:val="24"/>
          <w:szCs w:val="24"/>
        </w:rPr>
        <w:t xml:space="preserve"> всички въпроси и проблеми, касаещи работата на  читалището. </w:t>
      </w:r>
      <w:r>
        <w:rPr>
          <w:sz w:val="24"/>
          <w:szCs w:val="24"/>
        </w:rPr>
        <w:t>Председателят на Проверителната комисия присъства ва тези заседания.</w:t>
      </w:r>
    </w:p>
    <w:p w:rsidR="0056615D" w:rsidRDefault="0056615D" w:rsidP="0056615D">
      <w:pPr>
        <w:ind w:firstLine="708"/>
        <w:jc w:val="both"/>
        <w:rPr>
          <w:sz w:val="24"/>
          <w:szCs w:val="24"/>
        </w:rPr>
      </w:pPr>
      <w:r w:rsidRPr="00FC2EEF">
        <w:rPr>
          <w:sz w:val="24"/>
          <w:szCs w:val="24"/>
        </w:rPr>
        <w:t>Най-голям проблем продължава да бъде материалната база. Почти няма надежда за построяване на самостоятелна чита</w:t>
      </w:r>
      <w:r w:rsidR="008E4C22">
        <w:rPr>
          <w:sz w:val="24"/>
          <w:szCs w:val="24"/>
        </w:rPr>
        <w:t>лищна сграда. Базата ни  е разпръсната в две</w:t>
      </w:r>
      <w:r w:rsidRPr="00FC2EEF">
        <w:rPr>
          <w:sz w:val="24"/>
          <w:szCs w:val="24"/>
        </w:rPr>
        <w:t xml:space="preserve"> отделни сгради. Капацитетът на салона е недостатъчен, а гримьорната е убийствено малка – не повече от 9 кв.м. Липсват условия за нормално организиране на каквото и да </w:t>
      </w:r>
      <w:r w:rsidRPr="00FC2EEF">
        <w:rPr>
          <w:sz w:val="24"/>
          <w:szCs w:val="24"/>
        </w:rPr>
        <w:lastRenderedPageBreak/>
        <w:t xml:space="preserve">е мероприятие, а провеждането му е изпитание за волята и нервите – и на нас като организатори , и на участниците. </w:t>
      </w:r>
    </w:p>
    <w:p w:rsidR="0056615D" w:rsidRDefault="0056615D" w:rsidP="005661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Реално оценяваме извършеното през отчетния период. Виждаме и положителните, и отрицателните страни. Имаме желанието и решимостта да преодолеем недостатъците. Остава само една „дребна” подробност – да осигурим така необходимите и винаги недостатъчни финансови средства...като се оказва, че в този случай не можем да разчитаме нито на държавната субсидия, нито на дофинансиране от общината.</w:t>
      </w:r>
    </w:p>
    <w:p w:rsidR="00444E08" w:rsidRPr="003A6578" w:rsidRDefault="00444E08" w:rsidP="004F1319">
      <w:pPr>
        <w:jc w:val="both"/>
      </w:pPr>
    </w:p>
    <w:p w:rsidR="008162AF" w:rsidRPr="003A6578" w:rsidRDefault="008162AF" w:rsidP="004F1319">
      <w:pPr>
        <w:jc w:val="both"/>
      </w:pPr>
    </w:p>
    <w:p w:rsidR="008162AF" w:rsidRPr="003A6578" w:rsidRDefault="008162AF" w:rsidP="004F1319">
      <w:pPr>
        <w:jc w:val="both"/>
      </w:pPr>
      <w:r w:rsidRPr="003A6578">
        <w:t xml:space="preserve">                                                                    Секретар:</w:t>
      </w:r>
    </w:p>
    <w:p w:rsidR="008162AF" w:rsidRPr="003A6578" w:rsidRDefault="008162AF" w:rsidP="004F1319">
      <w:pPr>
        <w:jc w:val="both"/>
        <w:rPr>
          <w:lang w:val="en-US"/>
        </w:rPr>
      </w:pPr>
      <w:r w:rsidRPr="003A6578">
        <w:t xml:space="preserve">                                                                                /А.Бекирова/</w:t>
      </w:r>
    </w:p>
    <w:p w:rsidR="00E32A44" w:rsidRPr="003A6578" w:rsidRDefault="00E32A44" w:rsidP="004F1319">
      <w:pPr>
        <w:jc w:val="both"/>
        <w:rPr>
          <w:lang w:val="en-US"/>
        </w:rPr>
      </w:pPr>
    </w:p>
    <w:p w:rsidR="00E32A44" w:rsidRPr="003A6578" w:rsidRDefault="00E32A44" w:rsidP="004F1319">
      <w:pPr>
        <w:jc w:val="both"/>
        <w:rPr>
          <w:lang w:val="en-US"/>
        </w:rPr>
      </w:pPr>
    </w:p>
    <w:p w:rsidR="00E32A44" w:rsidRPr="003A6578" w:rsidRDefault="00E32A44" w:rsidP="004F1319">
      <w:pPr>
        <w:jc w:val="both"/>
        <w:rPr>
          <w:lang w:val="en-US"/>
        </w:rPr>
      </w:pPr>
    </w:p>
    <w:p w:rsidR="00E32A44" w:rsidRDefault="00E32A44" w:rsidP="004F1319">
      <w:pPr>
        <w:jc w:val="both"/>
      </w:pPr>
    </w:p>
    <w:p w:rsidR="003A6578" w:rsidRDefault="003A6578" w:rsidP="004F1319">
      <w:pPr>
        <w:jc w:val="both"/>
      </w:pPr>
    </w:p>
    <w:p w:rsidR="003A6578" w:rsidRDefault="003A6578" w:rsidP="004F1319">
      <w:pPr>
        <w:jc w:val="both"/>
      </w:pPr>
    </w:p>
    <w:p w:rsidR="003A6578" w:rsidRPr="003A6578" w:rsidRDefault="003A6578" w:rsidP="004F1319">
      <w:pPr>
        <w:jc w:val="both"/>
      </w:pPr>
    </w:p>
    <w:p w:rsidR="003A6578" w:rsidRDefault="003A6578" w:rsidP="00E32A44">
      <w:pPr>
        <w:tabs>
          <w:tab w:val="left" w:pos="6300"/>
        </w:tabs>
        <w:jc w:val="center"/>
        <w:rPr>
          <w:b/>
          <w:u w:val="single"/>
        </w:rPr>
      </w:pPr>
    </w:p>
    <w:p w:rsidR="003A6578" w:rsidRDefault="003A6578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365667" w:rsidRDefault="00365667" w:rsidP="00E32A44">
      <w:pPr>
        <w:tabs>
          <w:tab w:val="left" w:pos="6300"/>
        </w:tabs>
        <w:jc w:val="center"/>
        <w:rPr>
          <w:b/>
          <w:u w:val="single"/>
        </w:rPr>
      </w:pPr>
    </w:p>
    <w:p w:rsidR="00365667" w:rsidRDefault="00365667" w:rsidP="00E32A44">
      <w:pPr>
        <w:tabs>
          <w:tab w:val="left" w:pos="6300"/>
        </w:tabs>
        <w:jc w:val="center"/>
        <w:rPr>
          <w:b/>
          <w:u w:val="single"/>
        </w:rPr>
      </w:pPr>
    </w:p>
    <w:p w:rsidR="00365667" w:rsidRDefault="00365667" w:rsidP="00E32A44">
      <w:pPr>
        <w:tabs>
          <w:tab w:val="left" w:pos="6300"/>
        </w:tabs>
        <w:jc w:val="center"/>
        <w:rPr>
          <w:b/>
          <w:u w:val="single"/>
        </w:rPr>
      </w:pPr>
    </w:p>
    <w:p w:rsidR="00365667" w:rsidRDefault="00365667" w:rsidP="00E32A44">
      <w:pPr>
        <w:tabs>
          <w:tab w:val="left" w:pos="6300"/>
        </w:tabs>
        <w:jc w:val="center"/>
        <w:rPr>
          <w:b/>
          <w:u w:val="single"/>
        </w:rPr>
      </w:pPr>
    </w:p>
    <w:p w:rsidR="00365667" w:rsidRDefault="00365667" w:rsidP="00E32A44">
      <w:pPr>
        <w:tabs>
          <w:tab w:val="left" w:pos="6300"/>
        </w:tabs>
        <w:jc w:val="center"/>
        <w:rPr>
          <w:b/>
          <w:u w:val="single"/>
        </w:rPr>
      </w:pPr>
    </w:p>
    <w:p w:rsidR="00365667" w:rsidRDefault="00365667" w:rsidP="00E32A44">
      <w:pPr>
        <w:tabs>
          <w:tab w:val="left" w:pos="6300"/>
        </w:tabs>
        <w:jc w:val="center"/>
        <w:rPr>
          <w:b/>
          <w:u w:val="single"/>
        </w:rPr>
      </w:pPr>
    </w:p>
    <w:p w:rsidR="00365667" w:rsidRDefault="00365667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407EB5" w:rsidRDefault="00407EB5" w:rsidP="00E32A44">
      <w:pPr>
        <w:tabs>
          <w:tab w:val="left" w:pos="6300"/>
        </w:tabs>
        <w:jc w:val="center"/>
        <w:rPr>
          <w:b/>
          <w:u w:val="single"/>
        </w:rPr>
      </w:pPr>
    </w:p>
    <w:p w:rsidR="00407EB5" w:rsidRDefault="00407EB5" w:rsidP="00E32A44">
      <w:pPr>
        <w:tabs>
          <w:tab w:val="left" w:pos="6300"/>
        </w:tabs>
        <w:jc w:val="center"/>
        <w:rPr>
          <w:b/>
          <w:u w:val="single"/>
        </w:rPr>
      </w:pPr>
    </w:p>
    <w:p w:rsidR="00407EB5" w:rsidRDefault="00407EB5" w:rsidP="00E32A44">
      <w:pPr>
        <w:tabs>
          <w:tab w:val="left" w:pos="6300"/>
        </w:tabs>
        <w:jc w:val="center"/>
        <w:rPr>
          <w:b/>
          <w:u w:val="single"/>
        </w:rPr>
      </w:pPr>
    </w:p>
    <w:p w:rsidR="00407EB5" w:rsidRDefault="00407EB5" w:rsidP="00E32A44">
      <w:pPr>
        <w:tabs>
          <w:tab w:val="left" w:pos="6300"/>
        </w:tabs>
        <w:jc w:val="center"/>
        <w:rPr>
          <w:b/>
          <w:u w:val="single"/>
        </w:rPr>
      </w:pPr>
    </w:p>
    <w:p w:rsidR="00407EB5" w:rsidRDefault="00407EB5" w:rsidP="00E32A44">
      <w:pPr>
        <w:tabs>
          <w:tab w:val="left" w:pos="6300"/>
        </w:tabs>
        <w:jc w:val="center"/>
        <w:rPr>
          <w:b/>
          <w:u w:val="single"/>
        </w:rPr>
      </w:pPr>
    </w:p>
    <w:p w:rsidR="00407EB5" w:rsidRDefault="00407EB5" w:rsidP="00E32A44">
      <w:pPr>
        <w:tabs>
          <w:tab w:val="left" w:pos="6300"/>
        </w:tabs>
        <w:jc w:val="center"/>
        <w:rPr>
          <w:b/>
          <w:u w:val="single"/>
        </w:rPr>
      </w:pPr>
    </w:p>
    <w:p w:rsidR="00407EB5" w:rsidRDefault="00407EB5" w:rsidP="00E32A44">
      <w:pPr>
        <w:tabs>
          <w:tab w:val="left" w:pos="6300"/>
        </w:tabs>
        <w:jc w:val="center"/>
        <w:rPr>
          <w:b/>
          <w:u w:val="single"/>
        </w:rPr>
      </w:pPr>
    </w:p>
    <w:p w:rsidR="00407EB5" w:rsidRDefault="00407EB5" w:rsidP="00E32A44">
      <w:pPr>
        <w:tabs>
          <w:tab w:val="left" w:pos="6300"/>
        </w:tabs>
        <w:jc w:val="center"/>
        <w:rPr>
          <w:b/>
          <w:u w:val="single"/>
        </w:rPr>
      </w:pPr>
    </w:p>
    <w:p w:rsidR="0056615D" w:rsidRDefault="0056615D" w:rsidP="00E32A44">
      <w:pPr>
        <w:tabs>
          <w:tab w:val="left" w:pos="6300"/>
        </w:tabs>
        <w:jc w:val="center"/>
        <w:rPr>
          <w:b/>
          <w:u w:val="single"/>
        </w:rPr>
      </w:pPr>
    </w:p>
    <w:p w:rsidR="00936B2B" w:rsidRDefault="00936B2B" w:rsidP="00E32A44">
      <w:pPr>
        <w:tabs>
          <w:tab w:val="left" w:pos="6300"/>
        </w:tabs>
        <w:jc w:val="center"/>
        <w:rPr>
          <w:b/>
          <w:u w:val="single"/>
        </w:rPr>
      </w:pPr>
    </w:p>
    <w:p w:rsidR="00E32A44" w:rsidRPr="0043277B" w:rsidRDefault="00E32A44" w:rsidP="00E32A44">
      <w:pPr>
        <w:tabs>
          <w:tab w:val="left" w:pos="6300"/>
        </w:tabs>
        <w:jc w:val="center"/>
        <w:rPr>
          <w:b/>
          <w:sz w:val="24"/>
          <w:szCs w:val="24"/>
          <w:u w:val="single"/>
        </w:rPr>
      </w:pPr>
      <w:r w:rsidRPr="0043277B">
        <w:rPr>
          <w:b/>
          <w:sz w:val="24"/>
          <w:szCs w:val="24"/>
          <w:u w:val="single"/>
        </w:rPr>
        <w:t>НАРОДНО ЧИТАЛИЩЕ “ИСКРА- 1921” – КАЛОЯНОВО</w:t>
      </w:r>
    </w:p>
    <w:p w:rsidR="00E32A44" w:rsidRPr="0043277B" w:rsidRDefault="00E32A44" w:rsidP="00E32A44">
      <w:pPr>
        <w:tabs>
          <w:tab w:val="left" w:pos="6300"/>
        </w:tabs>
        <w:jc w:val="center"/>
        <w:rPr>
          <w:b/>
          <w:sz w:val="24"/>
          <w:szCs w:val="24"/>
        </w:rPr>
      </w:pPr>
      <w:r w:rsidRPr="0043277B">
        <w:rPr>
          <w:b/>
          <w:sz w:val="24"/>
          <w:szCs w:val="24"/>
        </w:rPr>
        <w:t>п.к. 4173     пл.”Възраждане” № 6</w:t>
      </w:r>
    </w:p>
    <w:p w:rsidR="00E32A44" w:rsidRPr="0043277B" w:rsidRDefault="00E32A44" w:rsidP="002E7F46">
      <w:pPr>
        <w:tabs>
          <w:tab w:val="left" w:pos="142"/>
          <w:tab w:val="left" w:pos="6300"/>
        </w:tabs>
        <w:ind w:firstLine="426"/>
        <w:jc w:val="center"/>
        <w:rPr>
          <w:b/>
          <w:sz w:val="24"/>
          <w:szCs w:val="24"/>
        </w:rPr>
      </w:pPr>
      <w:r w:rsidRPr="0043277B">
        <w:rPr>
          <w:b/>
          <w:sz w:val="24"/>
          <w:szCs w:val="24"/>
        </w:rPr>
        <w:t>тел. ; 0888/134-100; факс 03123/24-12</w:t>
      </w:r>
    </w:p>
    <w:p w:rsidR="00E32A44" w:rsidRPr="0043277B" w:rsidRDefault="00E32A44" w:rsidP="00E32A44">
      <w:pPr>
        <w:pBdr>
          <w:bottom w:val="dotted" w:sz="24" w:space="1" w:color="auto"/>
        </w:pBdr>
        <w:tabs>
          <w:tab w:val="left" w:pos="6300"/>
        </w:tabs>
        <w:jc w:val="center"/>
        <w:rPr>
          <w:b/>
          <w:sz w:val="24"/>
          <w:szCs w:val="24"/>
        </w:rPr>
      </w:pPr>
      <w:r w:rsidRPr="0043277B">
        <w:rPr>
          <w:b/>
          <w:sz w:val="24"/>
          <w:szCs w:val="24"/>
          <w:lang w:val="de-DE"/>
        </w:rPr>
        <w:t>e</w:t>
      </w:r>
      <w:r w:rsidRPr="0043277B">
        <w:rPr>
          <w:b/>
          <w:sz w:val="24"/>
          <w:szCs w:val="24"/>
        </w:rPr>
        <w:t>-</w:t>
      </w:r>
      <w:r w:rsidRPr="0043277B">
        <w:rPr>
          <w:b/>
          <w:sz w:val="24"/>
          <w:szCs w:val="24"/>
          <w:lang w:val="de-DE"/>
        </w:rPr>
        <w:t>mail</w:t>
      </w:r>
      <w:r w:rsidRPr="0043277B">
        <w:rPr>
          <w:b/>
          <w:sz w:val="24"/>
          <w:szCs w:val="24"/>
        </w:rPr>
        <w:t xml:space="preserve">: </w:t>
      </w:r>
      <w:hyperlink r:id="rId7" w:history="1">
        <w:r w:rsidRPr="0043277B">
          <w:rPr>
            <w:rStyle w:val="Hyperlink"/>
            <w:b/>
            <w:sz w:val="24"/>
            <w:szCs w:val="24"/>
            <w:lang w:val="de-DE"/>
          </w:rPr>
          <w:t>iskra</w:t>
        </w:r>
        <w:r w:rsidRPr="0043277B">
          <w:rPr>
            <w:rStyle w:val="Hyperlink"/>
            <w:b/>
            <w:sz w:val="24"/>
            <w:szCs w:val="24"/>
          </w:rPr>
          <w:t>_</w:t>
        </w:r>
        <w:r w:rsidRPr="0043277B">
          <w:rPr>
            <w:rStyle w:val="Hyperlink"/>
            <w:b/>
            <w:sz w:val="24"/>
            <w:szCs w:val="24"/>
            <w:lang w:val="de-DE"/>
          </w:rPr>
          <w:t>kaloianovo</w:t>
        </w:r>
        <w:r w:rsidRPr="0043277B">
          <w:rPr>
            <w:rStyle w:val="Hyperlink"/>
            <w:b/>
            <w:sz w:val="24"/>
            <w:szCs w:val="24"/>
          </w:rPr>
          <w:t>@</w:t>
        </w:r>
        <w:r w:rsidRPr="0043277B">
          <w:rPr>
            <w:rStyle w:val="Hyperlink"/>
            <w:b/>
            <w:sz w:val="24"/>
            <w:szCs w:val="24"/>
            <w:lang w:val="de-DE"/>
          </w:rPr>
          <w:t>abv</w:t>
        </w:r>
        <w:r w:rsidRPr="0043277B">
          <w:rPr>
            <w:rStyle w:val="Hyperlink"/>
            <w:b/>
            <w:sz w:val="24"/>
            <w:szCs w:val="24"/>
          </w:rPr>
          <w:t>.</w:t>
        </w:r>
        <w:r w:rsidRPr="0043277B">
          <w:rPr>
            <w:rStyle w:val="Hyperlink"/>
            <w:b/>
            <w:sz w:val="24"/>
            <w:szCs w:val="24"/>
            <w:lang w:val="de-DE"/>
          </w:rPr>
          <w:t>bg</w:t>
        </w:r>
      </w:hyperlink>
    </w:p>
    <w:p w:rsidR="00E32A44" w:rsidRPr="0043277B" w:rsidRDefault="00E32A44" w:rsidP="00E32A44">
      <w:pPr>
        <w:tabs>
          <w:tab w:val="left" w:pos="6300"/>
        </w:tabs>
        <w:jc w:val="center"/>
        <w:rPr>
          <w:b/>
          <w:sz w:val="24"/>
          <w:szCs w:val="24"/>
          <w:u w:val="single"/>
          <w:lang w:val="en-US"/>
        </w:rPr>
      </w:pPr>
    </w:p>
    <w:p w:rsidR="00E32A44" w:rsidRPr="0043277B" w:rsidRDefault="00E32A44" w:rsidP="00E32A44">
      <w:pPr>
        <w:tabs>
          <w:tab w:val="left" w:pos="6300"/>
        </w:tabs>
        <w:jc w:val="center"/>
        <w:rPr>
          <w:b/>
          <w:sz w:val="24"/>
          <w:szCs w:val="24"/>
        </w:rPr>
      </w:pPr>
      <w:r w:rsidRPr="0043277B">
        <w:rPr>
          <w:b/>
          <w:sz w:val="24"/>
          <w:szCs w:val="24"/>
        </w:rPr>
        <w:t>П Л А Н</w:t>
      </w:r>
    </w:p>
    <w:p w:rsidR="00E32A44" w:rsidRDefault="00E32A44" w:rsidP="00E32A44">
      <w:pPr>
        <w:tabs>
          <w:tab w:val="left" w:pos="6300"/>
        </w:tabs>
        <w:jc w:val="center"/>
        <w:rPr>
          <w:b/>
          <w:sz w:val="24"/>
          <w:szCs w:val="24"/>
        </w:rPr>
      </w:pPr>
      <w:r w:rsidRPr="0043277B">
        <w:rPr>
          <w:b/>
          <w:sz w:val="24"/>
          <w:szCs w:val="24"/>
        </w:rPr>
        <w:t>за д</w:t>
      </w:r>
      <w:r w:rsidR="00B83BF5">
        <w:rPr>
          <w:b/>
          <w:sz w:val="24"/>
          <w:szCs w:val="24"/>
        </w:rPr>
        <w:t>ейността на читалището през 2024</w:t>
      </w:r>
      <w:r w:rsidRPr="0043277B">
        <w:rPr>
          <w:b/>
          <w:sz w:val="24"/>
          <w:szCs w:val="24"/>
        </w:rPr>
        <w:t xml:space="preserve"> година</w:t>
      </w:r>
    </w:p>
    <w:p w:rsidR="002E7F46" w:rsidRPr="0043277B" w:rsidRDefault="002E7F46" w:rsidP="00E32A44">
      <w:pPr>
        <w:tabs>
          <w:tab w:val="left" w:pos="6300"/>
        </w:tabs>
        <w:jc w:val="center"/>
        <w:rPr>
          <w:b/>
          <w:sz w:val="24"/>
          <w:szCs w:val="24"/>
        </w:rPr>
      </w:pPr>
    </w:p>
    <w:p w:rsidR="002E7F46" w:rsidRDefault="00643B31" w:rsidP="002E7F4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</w:t>
      </w:r>
      <w:r w:rsidR="002E7F46" w:rsidRPr="002E7F46">
        <w:rPr>
          <w:b/>
          <w:i/>
          <w:sz w:val="24"/>
          <w:szCs w:val="24"/>
          <w:u w:val="single"/>
        </w:rPr>
        <w:t>ПРИОРИТЕТНИ ЗАДАЧИ:</w:t>
      </w:r>
    </w:p>
    <w:p w:rsidR="002E7F46" w:rsidRDefault="002E7F46" w:rsidP="002E7F46">
      <w:pPr>
        <w:pStyle w:val="ListParagraph"/>
        <w:numPr>
          <w:ilvl w:val="0"/>
          <w:numId w:val="16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С цел подобряване на материално-техническата база, да се изготви отново докладна записка до ръководството на Община Калояново и до Общински съвет – Калояново на основание чл. 23, ал. 2 от ЗНЧ за извършване основен ремонт на салона със средства от общинския бюджет – увеличаване размерите на сцената и гримьорната, подмяна на подовото покритие на сцената и пода, премахване на компрометираната облицовка и</w:t>
      </w:r>
      <w:r w:rsidR="00B83BF5">
        <w:rPr>
          <w:sz w:val="24"/>
          <w:szCs w:val="24"/>
        </w:rPr>
        <w:t xml:space="preserve"> ламперия, подмяна на столовете, подмяна и осъвременяване на сценичното осветление.</w:t>
      </w:r>
    </w:p>
    <w:p w:rsidR="002E7F46" w:rsidRDefault="00643B31" w:rsidP="002E7F46">
      <w:pPr>
        <w:pStyle w:val="ListParagraph"/>
        <w:numPr>
          <w:ilvl w:val="0"/>
          <w:numId w:val="16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Разширяване сътрудничеството с ОУ „Иван Вазов”, ДГ „Детелина” и Пенсионерския клуб за провеждане на съвместни мероприятия и инициативи.</w:t>
      </w:r>
    </w:p>
    <w:p w:rsidR="00643B31" w:rsidRDefault="00643B31" w:rsidP="002E7F46">
      <w:pPr>
        <w:pStyle w:val="ListParagraph"/>
        <w:numPr>
          <w:ilvl w:val="0"/>
          <w:numId w:val="16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Подобряване връзките между отделните читалища в общината и такива от областта и провеждане на съвместни срещи за обмяна на опит и идеи, както и за организиране на съвместни изяви и гостувания.</w:t>
      </w:r>
    </w:p>
    <w:p w:rsidR="00643B31" w:rsidRPr="002E7F46" w:rsidRDefault="00643B31" w:rsidP="002E7F46">
      <w:pPr>
        <w:pStyle w:val="ListParagraph"/>
        <w:numPr>
          <w:ilvl w:val="0"/>
          <w:numId w:val="16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Възстановяване активната работа на Общински комитет „Васил Левски”.</w:t>
      </w:r>
    </w:p>
    <w:p w:rsidR="00E32A44" w:rsidRPr="0043277B" w:rsidRDefault="00E32A44" w:rsidP="00E32A44">
      <w:pPr>
        <w:tabs>
          <w:tab w:val="left" w:pos="6300"/>
        </w:tabs>
        <w:jc w:val="center"/>
        <w:rPr>
          <w:b/>
          <w:sz w:val="24"/>
          <w:szCs w:val="24"/>
        </w:rPr>
      </w:pPr>
    </w:p>
    <w:p w:rsidR="00E32A44" w:rsidRPr="0043277B" w:rsidRDefault="00E32A44" w:rsidP="00E32A44">
      <w:pPr>
        <w:tabs>
          <w:tab w:val="left" w:pos="6300"/>
        </w:tabs>
        <w:jc w:val="center"/>
        <w:rPr>
          <w:b/>
          <w:i/>
          <w:sz w:val="24"/>
          <w:szCs w:val="24"/>
          <w:u w:val="single"/>
        </w:rPr>
      </w:pPr>
      <w:r w:rsidRPr="0043277B">
        <w:rPr>
          <w:b/>
          <w:i/>
          <w:sz w:val="24"/>
          <w:szCs w:val="24"/>
          <w:u w:val="single"/>
        </w:rPr>
        <w:t>ПОСТОЯННИ ЗАДАЧИ И МЕРОПРИЯТИЯ:</w:t>
      </w:r>
    </w:p>
    <w:p w:rsidR="00E32A44" w:rsidRPr="00B83BF5" w:rsidRDefault="00B83BF5" w:rsidP="00B83BF5">
      <w:pPr>
        <w:tabs>
          <w:tab w:val="left" w:pos="6300"/>
        </w:tabs>
        <w:ind w:firstLine="426"/>
        <w:rPr>
          <w:sz w:val="24"/>
          <w:szCs w:val="24"/>
        </w:rPr>
      </w:pPr>
      <w:r w:rsidRPr="00B83BF5">
        <w:rPr>
          <w:sz w:val="24"/>
          <w:szCs w:val="24"/>
        </w:rPr>
        <w:t xml:space="preserve">1. </w:t>
      </w:r>
      <w:r w:rsidR="0056615D" w:rsidRPr="00B83BF5">
        <w:rPr>
          <w:sz w:val="24"/>
          <w:szCs w:val="24"/>
        </w:rPr>
        <w:t>Всеки понеделник   и  четвъртък</w:t>
      </w:r>
      <w:r w:rsidR="00A251E7">
        <w:rPr>
          <w:sz w:val="24"/>
          <w:szCs w:val="24"/>
        </w:rPr>
        <w:t xml:space="preserve">  – репетиции на ДТС „Изворче”, </w:t>
      </w:r>
      <w:r w:rsidR="00E32A44" w:rsidRPr="00B83BF5">
        <w:rPr>
          <w:sz w:val="24"/>
          <w:szCs w:val="24"/>
        </w:rPr>
        <w:t xml:space="preserve"> </w:t>
      </w:r>
      <w:r w:rsidRPr="00B83BF5">
        <w:rPr>
          <w:sz w:val="24"/>
          <w:szCs w:val="24"/>
        </w:rPr>
        <w:t xml:space="preserve"> ТК „Весело хоро” и </w:t>
      </w:r>
      <w:r w:rsidR="00E32A44" w:rsidRPr="00B83BF5">
        <w:rPr>
          <w:sz w:val="24"/>
          <w:szCs w:val="24"/>
        </w:rPr>
        <w:t>ТК „Искрица”.</w:t>
      </w:r>
    </w:p>
    <w:p w:rsidR="00E32A44" w:rsidRPr="00B83BF5" w:rsidRDefault="00B83BF5" w:rsidP="00B83BF5">
      <w:pPr>
        <w:tabs>
          <w:tab w:val="left" w:pos="630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615D" w:rsidRPr="00B83BF5">
        <w:rPr>
          <w:sz w:val="24"/>
          <w:szCs w:val="24"/>
        </w:rPr>
        <w:t>Всеки сряда</w:t>
      </w:r>
      <w:r w:rsidR="00E32A44" w:rsidRPr="00B83BF5">
        <w:rPr>
          <w:sz w:val="24"/>
          <w:szCs w:val="24"/>
        </w:rPr>
        <w:t xml:space="preserve"> – занимание в Детския дневен център.</w:t>
      </w:r>
    </w:p>
    <w:p w:rsidR="00E32A44" w:rsidRDefault="00B83BF5" w:rsidP="00B83BF5">
      <w:pPr>
        <w:tabs>
          <w:tab w:val="left" w:pos="630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2A44" w:rsidRPr="00B83BF5">
        <w:rPr>
          <w:sz w:val="24"/>
          <w:szCs w:val="24"/>
        </w:rPr>
        <w:t>Ежемесечно – сбирка на Женския клуб</w:t>
      </w:r>
      <w:r w:rsidR="00A251E7">
        <w:rPr>
          <w:sz w:val="24"/>
          <w:szCs w:val="24"/>
        </w:rPr>
        <w:t xml:space="preserve"> и гостуване в клуб „Любознайко”</w:t>
      </w:r>
      <w:r w:rsidR="00E32A44" w:rsidRPr="00B83B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3BF5" w:rsidRDefault="00B83BF5" w:rsidP="00B83BF5">
      <w:pPr>
        <w:jc w:val="both"/>
        <w:rPr>
          <w:sz w:val="24"/>
          <w:szCs w:val="24"/>
        </w:rPr>
      </w:pPr>
    </w:p>
    <w:p w:rsidR="00B83BF5" w:rsidRDefault="00B83BF5" w:rsidP="00B83BF5">
      <w:pPr>
        <w:tabs>
          <w:tab w:val="left" w:pos="3825"/>
        </w:tabs>
        <w:ind w:firstLine="426"/>
        <w:jc w:val="center"/>
        <w:rPr>
          <w:b/>
        </w:rPr>
      </w:pPr>
      <w:r w:rsidRPr="00B83BF5">
        <w:rPr>
          <w:b/>
        </w:rPr>
        <w:t>БИБЛИОТЕЧНА ДЕЙНОСТ</w:t>
      </w:r>
    </w:p>
    <w:p w:rsidR="00B83BF5" w:rsidRPr="00B83BF5" w:rsidRDefault="00B83BF5" w:rsidP="00B83BF5">
      <w:pPr>
        <w:jc w:val="center"/>
        <w:rPr>
          <w:b/>
          <w:i/>
          <w:sz w:val="24"/>
          <w:szCs w:val="24"/>
          <w:u w:val="single"/>
        </w:rPr>
      </w:pPr>
      <w:r w:rsidRPr="00B83BF5">
        <w:rPr>
          <w:b/>
          <w:i/>
          <w:sz w:val="24"/>
          <w:szCs w:val="24"/>
          <w:u w:val="single"/>
          <w:lang w:val="en-US"/>
        </w:rPr>
        <w:t>I</w:t>
      </w:r>
      <w:r w:rsidRPr="00B83BF5">
        <w:rPr>
          <w:b/>
          <w:i/>
          <w:sz w:val="24"/>
          <w:szCs w:val="24"/>
          <w:u w:val="single"/>
        </w:rPr>
        <w:t xml:space="preserve">. КОМПЛЕКТУВАНЕ И ОРГАНИЗАЦИЯ НА </w:t>
      </w:r>
      <w:proofErr w:type="gramStart"/>
      <w:r w:rsidRPr="00B83BF5">
        <w:rPr>
          <w:b/>
          <w:i/>
          <w:sz w:val="24"/>
          <w:szCs w:val="24"/>
          <w:u w:val="single"/>
        </w:rPr>
        <w:t>БИБЛИОТЕЧНИЯ  ФОНД</w:t>
      </w:r>
      <w:proofErr w:type="gramEnd"/>
    </w:p>
    <w:p w:rsidR="00B83BF5" w:rsidRDefault="00B83BF5" w:rsidP="00B83BF5">
      <w:pPr>
        <w:ind w:firstLine="426"/>
        <w:jc w:val="both"/>
        <w:rPr>
          <w:sz w:val="24"/>
          <w:szCs w:val="24"/>
        </w:rPr>
      </w:pPr>
      <w:r w:rsidRPr="00877FB2">
        <w:rPr>
          <w:sz w:val="24"/>
          <w:szCs w:val="24"/>
        </w:rPr>
        <w:t xml:space="preserve">1. Качествено комплектуване на библиотечните фондове с книжни и некнижни носители на информация чрез покупка, дарение, абонамент, участие в проекти и книгообмен с партньори. Покупката като начин на комплектуване да бъде водеща. Да се търсят допълнителни начини на финансиране и участие в проекти. </w:t>
      </w:r>
    </w:p>
    <w:p w:rsidR="00B83BF5" w:rsidRDefault="00B83BF5" w:rsidP="00B83BF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Да се открие</w:t>
      </w:r>
      <w:r w:rsidRPr="00877FB2">
        <w:rPr>
          <w:sz w:val="24"/>
          <w:szCs w:val="24"/>
        </w:rPr>
        <w:t xml:space="preserve"> „Картотека</w:t>
      </w:r>
      <w:r>
        <w:rPr>
          <w:sz w:val="24"/>
          <w:szCs w:val="24"/>
        </w:rPr>
        <w:t xml:space="preserve"> на отказите” като периодично всяко тримесечие  </w:t>
      </w:r>
      <w:r w:rsidRPr="00877FB2">
        <w:rPr>
          <w:sz w:val="24"/>
          <w:szCs w:val="24"/>
        </w:rPr>
        <w:t>след анализ на потребителските търсения и съобразно политиката на управление на библиотечния фонд да се докомплекту</w:t>
      </w:r>
      <w:r>
        <w:rPr>
          <w:sz w:val="24"/>
          <w:szCs w:val="24"/>
        </w:rPr>
        <w:t>ват липси и продължаващи издания.</w:t>
      </w:r>
    </w:p>
    <w:p w:rsidR="00B83BF5" w:rsidRPr="00B83BF5" w:rsidRDefault="00B83BF5" w:rsidP="00B83BF5">
      <w:pPr>
        <w:tabs>
          <w:tab w:val="left" w:pos="3825"/>
        </w:tabs>
        <w:ind w:firstLine="426"/>
        <w:jc w:val="center"/>
        <w:rPr>
          <w:b/>
        </w:rPr>
      </w:pPr>
    </w:p>
    <w:p w:rsidR="00B83BF5" w:rsidRPr="00B83BF5" w:rsidRDefault="00B83BF5" w:rsidP="00B83BF5">
      <w:pPr>
        <w:jc w:val="center"/>
        <w:rPr>
          <w:b/>
          <w:i/>
          <w:sz w:val="24"/>
          <w:szCs w:val="24"/>
          <w:u w:val="single"/>
        </w:rPr>
      </w:pPr>
      <w:r w:rsidRPr="00B83BF5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B83BF5">
        <w:rPr>
          <w:b/>
          <w:i/>
          <w:sz w:val="24"/>
          <w:szCs w:val="24"/>
          <w:u w:val="single"/>
          <w:lang w:val="en-US"/>
        </w:rPr>
        <w:t>II</w:t>
      </w:r>
      <w:r w:rsidRPr="00B83BF5">
        <w:rPr>
          <w:b/>
          <w:i/>
          <w:sz w:val="24"/>
          <w:szCs w:val="24"/>
          <w:u w:val="single"/>
        </w:rPr>
        <w:t>.БИБЛИОТЕЧНО – ИНФОРМАЦИОННО ОБСЛУЖВАНЕ.</w:t>
      </w:r>
      <w:proofErr w:type="gramEnd"/>
    </w:p>
    <w:p w:rsidR="00B83BF5" w:rsidRDefault="00B83BF5" w:rsidP="00B83BF5">
      <w:pPr>
        <w:jc w:val="center"/>
        <w:rPr>
          <w:b/>
          <w:i/>
          <w:sz w:val="24"/>
          <w:szCs w:val="24"/>
          <w:u w:val="single"/>
        </w:rPr>
      </w:pPr>
      <w:r w:rsidRPr="00B83BF5">
        <w:rPr>
          <w:b/>
          <w:i/>
          <w:sz w:val="24"/>
          <w:szCs w:val="24"/>
          <w:u w:val="single"/>
        </w:rPr>
        <w:t>КУЛТУРНИ МЕРОПРИЯТИЯ.</w:t>
      </w:r>
    </w:p>
    <w:p w:rsidR="00B83BF5" w:rsidRDefault="00B83BF5" w:rsidP="00B83BF5">
      <w:pPr>
        <w:pStyle w:val="ListParagraph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FE3E80">
        <w:rPr>
          <w:sz w:val="24"/>
          <w:szCs w:val="24"/>
        </w:rPr>
        <w:t>По-пълното и качествено удовлетворяване на информационните потребности на читателите до 14 г. възраст;</w:t>
      </w:r>
      <w:r>
        <w:rPr>
          <w:sz w:val="24"/>
          <w:szCs w:val="24"/>
        </w:rPr>
        <w:t xml:space="preserve"> </w:t>
      </w:r>
    </w:p>
    <w:p w:rsidR="00B83BF5" w:rsidRPr="00FE3E80" w:rsidRDefault="00B83BF5" w:rsidP="00B83BF5">
      <w:pPr>
        <w:pStyle w:val="ListParagraph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FE3E80">
        <w:rPr>
          <w:sz w:val="24"/>
          <w:szCs w:val="24"/>
        </w:rPr>
        <w:t>Засилване на интереса към книгата и четенето, в конкуренция</w:t>
      </w:r>
      <w:r>
        <w:rPr>
          <w:sz w:val="24"/>
          <w:szCs w:val="24"/>
        </w:rPr>
        <w:t xml:space="preserve"> с новите мултимедийни продукти чрез провокиране въображението и творчеството на децата посредством целенасочени занятия в Детския център.</w:t>
      </w:r>
    </w:p>
    <w:p w:rsidR="00B83BF5" w:rsidRDefault="00B83BF5" w:rsidP="00B83BF5">
      <w:pPr>
        <w:pStyle w:val="ListParagraph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 w:rsidRPr="004F73B3">
        <w:rPr>
          <w:sz w:val="24"/>
          <w:szCs w:val="24"/>
        </w:rPr>
        <w:t>Увеличаване на броя на новите читатели.</w:t>
      </w:r>
      <w:r>
        <w:rPr>
          <w:sz w:val="24"/>
          <w:szCs w:val="24"/>
        </w:rPr>
        <w:t xml:space="preserve"> За целта да се организират кампании съвместно с Женския и Пенсионерския клуб и Организацията на хората с увреждания.</w:t>
      </w:r>
      <w:r w:rsidRPr="004F73B3">
        <w:rPr>
          <w:sz w:val="24"/>
          <w:szCs w:val="24"/>
        </w:rPr>
        <w:t xml:space="preserve"> </w:t>
      </w:r>
    </w:p>
    <w:p w:rsidR="00B83BF5" w:rsidRDefault="00B83BF5" w:rsidP="00B83BF5">
      <w:pPr>
        <w:pStyle w:val="ListParagraph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Да продължи работата по рекламата на новите заглавия в библиотеката.</w:t>
      </w:r>
    </w:p>
    <w:p w:rsidR="00B83BF5" w:rsidRDefault="00B83BF5" w:rsidP="00B83BF5">
      <w:pPr>
        <w:pStyle w:val="ListParagraph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Разширяване сътрудничеството с преподавателите от начален курс на ОУ „Иван Вазов”. Организиране на ежемесечни гостувания в ГЦОУД по определен повод – годишнини на детски писатели, официални и религиозни празници.</w:t>
      </w:r>
    </w:p>
    <w:p w:rsidR="00B83BF5" w:rsidRDefault="00B83BF5" w:rsidP="00B83BF5">
      <w:pPr>
        <w:pStyle w:val="ListParagraph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Да се организира среща с детски писател за децата от ДГ „Детелина” и учениците от начален курс, както и с друг такъв - за населението.</w:t>
      </w:r>
    </w:p>
    <w:p w:rsidR="00B83BF5" w:rsidRDefault="00B83BF5" w:rsidP="00405C5B">
      <w:pPr>
        <w:pStyle w:val="ListParagraph"/>
        <w:tabs>
          <w:tab w:val="left" w:pos="6300"/>
        </w:tabs>
        <w:jc w:val="center"/>
        <w:rPr>
          <w:b/>
          <w:i/>
          <w:sz w:val="24"/>
          <w:szCs w:val="24"/>
          <w:u w:val="single"/>
        </w:rPr>
      </w:pPr>
    </w:p>
    <w:p w:rsidR="00405C5B" w:rsidRPr="00A251E7" w:rsidRDefault="00405C5B" w:rsidP="00405C5B">
      <w:pPr>
        <w:jc w:val="center"/>
        <w:rPr>
          <w:sz w:val="24"/>
          <w:szCs w:val="24"/>
        </w:rPr>
      </w:pPr>
      <w:r w:rsidRPr="00A251E7">
        <w:rPr>
          <w:b/>
        </w:rPr>
        <w:lastRenderedPageBreak/>
        <w:t>ЛЮБИТЕЛСКО ТВОРЧЕСТВО  И КУЛТУРНО-МАСОВИ МЕРОПРИЯТИЯ</w:t>
      </w:r>
    </w:p>
    <w:p w:rsidR="00405C5B" w:rsidRPr="0043277B" w:rsidRDefault="00405C5B" w:rsidP="00405C5B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3277B">
        <w:rPr>
          <w:sz w:val="24"/>
          <w:szCs w:val="24"/>
        </w:rPr>
        <w:t xml:space="preserve">. Организирано посещение </w:t>
      </w:r>
      <w:r w:rsidR="00A251E7">
        <w:rPr>
          <w:sz w:val="24"/>
          <w:szCs w:val="24"/>
        </w:rPr>
        <w:t xml:space="preserve">всяко тримесечие </w:t>
      </w:r>
      <w:r w:rsidRPr="0043277B">
        <w:rPr>
          <w:sz w:val="24"/>
          <w:szCs w:val="24"/>
        </w:rPr>
        <w:t>на</w:t>
      </w:r>
      <w:r>
        <w:rPr>
          <w:sz w:val="24"/>
          <w:szCs w:val="24"/>
        </w:rPr>
        <w:t xml:space="preserve">  театрални постановки</w:t>
      </w:r>
      <w:r w:rsidRPr="0043277B">
        <w:rPr>
          <w:sz w:val="24"/>
          <w:szCs w:val="24"/>
        </w:rPr>
        <w:t xml:space="preserve"> в Пловдив.</w:t>
      </w:r>
    </w:p>
    <w:p w:rsidR="00405C5B" w:rsidRDefault="00405C5B" w:rsidP="00405C5B">
      <w:pPr>
        <w:pStyle w:val="ListParagraph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3277B">
        <w:rPr>
          <w:sz w:val="24"/>
          <w:szCs w:val="24"/>
        </w:rPr>
        <w:t>Отбелязване</w:t>
      </w:r>
      <w:r w:rsidR="00B83BF5">
        <w:rPr>
          <w:sz w:val="24"/>
          <w:szCs w:val="24"/>
        </w:rPr>
        <w:t xml:space="preserve"> 151</w:t>
      </w:r>
      <w:r>
        <w:rPr>
          <w:sz w:val="24"/>
          <w:szCs w:val="24"/>
        </w:rPr>
        <w:t xml:space="preserve"> </w:t>
      </w:r>
      <w:r w:rsidRPr="0043277B">
        <w:rPr>
          <w:sz w:val="24"/>
          <w:szCs w:val="24"/>
        </w:rPr>
        <w:t xml:space="preserve"> годишнината от обесването на Васил Левски – в</w:t>
      </w:r>
      <w:r w:rsidR="00B83BF5">
        <w:rPr>
          <w:sz w:val="24"/>
          <w:szCs w:val="24"/>
        </w:rPr>
        <w:t xml:space="preserve">икторина с учениците от третите  </w:t>
      </w:r>
      <w:r w:rsidRPr="0043277B">
        <w:rPr>
          <w:sz w:val="24"/>
          <w:szCs w:val="24"/>
        </w:rPr>
        <w:t xml:space="preserve"> клас</w:t>
      </w:r>
      <w:r w:rsidR="00B83BF5">
        <w:rPr>
          <w:sz w:val="24"/>
          <w:szCs w:val="24"/>
        </w:rPr>
        <w:t xml:space="preserve">ове - ГЦОУД </w:t>
      </w:r>
      <w:r w:rsidRPr="0043277B">
        <w:rPr>
          <w:sz w:val="24"/>
          <w:szCs w:val="24"/>
        </w:rPr>
        <w:t xml:space="preserve"> и посещение на зарята в Карлово.</w:t>
      </w:r>
    </w:p>
    <w:p w:rsidR="00405C5B" w:rsidRPr="00D724FF" w:rsidRDefault="00860ECA" w:rsidP="00405C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5C5B">
        <w:rPr>
          <w:sz w:val="24"/>
          <w:szCs w:val="24"/>
        </w:rPr>
        <w:t>3. Честване Деня на самодееца.</w:t>
      </w:r>
    </w:p>
    <w:p w:rsidR="00405C5B" w:rsidRPr="00D724FF" w:rsidRDefault="00860ECA" w:rsidP="00405C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5C5B" w:rsidRPr="00D724FF">
        <w:rPr>
          <w:sz w:val="24"/>
          <w:szCs w:val="24"/>
        </w:rPr>
        <w:t>4.</w:t>
      </w:r>
      <w:r w:rsidR="00405C5B">
        <w:rPr>
          <w:sz w:val="24"/>
          <w:szCs w:val="24"/>
        </w:rPr>
        <w:t xml:space="preserve"> Честване на националния празник 3 март – съвместно с ОУ „Иван Вазов” и п</w:t>
      </w:r>
      <w:r w:rsidR="00A251E7">
        <w:rPr>
          <w:sz w:val="24"/>
          <w:szCs w:val="24"/>
        </w:rPr>
        <w:t>осещение на тържеството в определен град – Пловдив, Копривщица, Стрелча или Шипка</w:t>
      </w:r>
      <w:r w:rsidR="00405C5B">
        <w:rPr>
          <w:sz w:val="24"/>
          <w:szCs w:val="24"/>
        </w:rPr>
        <w:t>.</w:t>
      </w:r>
    </w:p>
    <w:p w:rsidR="00405C5B" w:rsidRDefault="00405C5B" w:rsidP="00405C5B">
      <w:pPr>
        <w:pStyle w:val="ListParagraph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3277B">
        <w:rPr>
          <w:sz w:val="24"/>
          <w:szCs w:val="24"/>
        </w:rPr>
        <w:t>Посещение на тържествата за отбелязване годишнината от Априлското въстание с младежите от селото – по избор в Копривщица, Панагюрище или Клисура.</w:t>
      </w:r>
    </w:p>
    <w:p w:rsidR="00405C5B" w:rsidRPr="0043277B" w:rsidRDefault="00405C5B" w:rsidP="00405C5B">
      <w:pPr>
        <w:pStyle w:val="ListParagraph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3277B">
        <w:rPr>
          <w:sz w:val="24"/>
          <w:szCs w:val="24"/>
        </w:rPr>
        <w:t xml:space="preserve">Традиционен празничен концерт в чест на Деня на славянската писменост и на българската просвета и култура. </w:t>
      </w:r>
    </w:p>
    <w:p w:rsidR="00860ECA" w:rsidRPr="001602BA" w:rsidRDefault="00860ECA" w:rsidP="00860ECA">
      <w:pPr>
        <w:pStyle w:val="ListParagraph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Посещение на музеите в  Сопот и Карлово с децата от начален курс. Засаждане на поредното дръчве в Апостоловата гори в Карлово.</w:t>
      </w:r>
    </w:p>
    <w:p w:rsidR="00405C5B" w:rsidRPr="007C3E5B" w:rsidRDefault="00405C5B" w:rsidP="00405C5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7C3E5B">
        <w:rPr>
          <w:sz w:val="24"/>
          <w:szCs w:val="24"/>
        </w:rPr>
        <w:t xml:space="preserve">Участие на ДТС „Изворче” </w:t>
      </w:r>
      <w:r w:rsidR="00860ECA">
        <w:rPr>
          <w:sz w:val="24"/>
          <w:szCs w:val="24"/>
        </w:rPr>
        <w:t>в МФФ по избор на хореографа</w:t>
      </w:r>
      <w:r w:rsidRPr="007C3E5B">
        <w:rPr>
          <w:sz w:val="24"/>
          <w:szCs w:val="24"/>
        </w:rPr>
        <w:t>.</w:t>
      </w:r>
    </w:p>
    <w:p w:rsidR="00405C5B" w:rsidRPr="007C3E5B" w:rsidRDefault="00405C5B" w:rsidP="00405C5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7C3E5B">
        <w:rPr>
          <w:sz w:val="24"/>
          <w:szCs w:val="24"/>
        </w:rPr>
        <w:t>Участие в организирането и провеждането на празниците на община Калояново.</w:t>
      </w:r>
    </w:p>
    <w:p w:rsidR="00405C5B" w:rsidRPr="0043277B" w:rsidRDefault="00860ECA" w:rsidP="00860ECA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10</w:t>
      </w:r>
      <w:r w:rsidR="00405C5B" w:rsidRPr="0043277B">
        <w:rPr>
          <w:sz w:val="24"/>
          <w:szCs w:val="24"/>
        </w:rPr>
        <w:t xml:space="preserve">. Организирано посещение на постановка от  </w:t>
      </w:r>
      <w:r w:rsidR="00405C5B" w:rsidRPr="0043277B">
        <w:rPr>
          <w:color w:val="1D2129"/>
          <w:sz w:val="24"/>
          <w:szCs w:val="24"/>
          <w:shd w:val="clear" w:color="auto" w:fill="FFFFFF"/>
        </w:rPr>
        <w:t>OPERA</w:t>
      </w:r>
      <w:r w:rsidR="00405C5B">
        <w:rPr>
          <w:color w:val="1D2129"/>
          <w:sz w:val="24"/>
          <w:szCs w:val="24"/>
          <w:shd w:val="clear" w:color="auto" w:fill="FFFFFF"/>
        </w:rPr>
        <w:t xml:space="preserve"> OPEN 2022</w:t>
      </w:r>
      <w:r w:rsidR="00405C5B" w:rsidRPr="0043277B">
        <w:rPr>
          <w:color w:val="1D2129"/>
          <w:sz w:val="24"/>
          <w:szCs w:val="24"/>
          <w:shd w:val="clear" w:color="auto" w:fill="FFFFFF"/>
        </w:rPr>
        <w:t xml:space="preserve"> на Античния театър.</w:t>
      </w:r>
    </w:p>
    <w:p w:rsidR="00405C5B" w:rsidRPr="007C3E5B" w:rsidRDefault="00860ECA" w:rsidP="00405C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5C5B" w:rsidRPr="007C3E5B">
        <w:rPr>
          <w:sz w:val="24"/>
          <w:szCs w:val="24"/>
        </w:rPr>
        <w:t xml:space="preserve">. Участие на ДТС „Изворче” </w:t>
      </w:r>
      <w:r>
        <w:rPr>
          <w:sz w:val="24"/>
          <w:szCs w:val="24"/>
        </w:rPr>
        <w:t xml:space="preserve">и ТК „Искрица” </w:t>
      </w:r>
      <w:r w:rsidR="00405C5B" w:rsidRPr="007C3E5B">
        <w:rPr>
          <w:sz w:val="24"/>
          <w:szCs w:val="24"/>
        </w:rPr>
        <w:t>в Балканския шампионат по фолклор „Жива вода” в Хисаря.</w:t>
      </w:r>
    </w:p>
    <w:p w:rsidR="00405C5B" w:rsidRPr="0043277B" w:rsidRDefault="00860ECA" w:rsidP="00405C5B">
      <w:pPr>
        <w:pStyle w:val="ListParagraph"/>
        <w:ind w:left="0"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12</w:t>
      </w:r>
      <w:r w:rsidR="00405C5B">
        <w:rPr>
          <w:sz w:val="24"/>
          <w:szCs w:val="24"/>
        </w:rPr>
        <w:t>.</w:t>
      </w:r>
      <w:r w:rsidR="00405C5B" w:rsidRPr="007C3E5B">
        <w:rPr>
          <w:sz w:val="24"/>
          <w:szCs w:val="24"/>
        </w:rPr>
        <w:t xml:space="preserve"> </w:t>
      </w:r>
      <w:r w:rsidR="00405C5B" w:rsidRPr="0043277B">
        <w:rPr>
          <w:sz w:val="24"/>
          <w:szCs w:val="24"/>
        </w:rPr>
        <w:t>Организи</w:t>
      </w:r>
      <w:r w:rsidR="00405C5B">
        <w:rPr>
          <w:sz w:val="24"/>
          <w:szCs w:val="24"/>
        </w:rPr>
        <w:t>ране на екскурзия до местността „</w:t>
      </w:r>
      <w:r w:rsidR="00405C5B" w:rsidRPr="00936B2B">
        <w:rPr>
          <w:sz w:val="24"/>
          <w:szCs w:val="24"/>
        </w:rPr>
        <w:t>Узана”</w:t>
      </w:r>
      <w:r w:rsidR="00405C5B">
        <w:rPr>
          <w:sz w:val="24"/>
          <w:szCs w:val="24"/>
        </w:rPr>
        <w:t>, хижа Добрила  и изкачване на връх Мусала</w:t>
      </w:r>
      <w:r w:rsidR="00405C5B" w:rsidRPr="0043277B">
        <w:rPr>
          <w:sz w:val="24"/>
          <w:szCs w:val="24"/>
        </w:rPr>
        <w:t xml:space="preserve"> по програмата за работа с младежите.</w:t>
      </w:r>
    </w:p>
    <w:p w:rsidR="00405C5B" w:rsidRPr="00860ECA" w:rsidRDefault="00405C5B" w:rsidP="008E4C22">
      <w:pPr>
        <w:pStyle w:val="ListParagraph"/>
        <w:numPr>
          <w:ilvl w:val="0"/>
          <w:numId w:val="22"/>
        </w:numPr>
        <w:ind w:left="0" w:firstLine="360"/>
        <w:jc w:val="both"/>
        <w:rPr>
          <w:sz w:val="24"/>
          <w:szCs w:val="24"/>
          <w:lang w:val="en-US"/>
        </w:rPr>
      </w:pPr>
      <w:r w:rsidRPr="00860ECA">
        <w:rPr>
          <w:sz w:val="24"/>
          <w:szCs w:val="24"/>
        </w:rPr>
        <w:t>18 юли – Организирано посещение на тъ</w:t>
      </w:r>
      <w:r w:rsidR="00860ECA" w:rsidRPr="00860ECA">
        <w:rPr>
          <w:sz w:val="24"/>
          <w:szCs w:val="24"/>
        </w:rPr>
        <w:t>ржествата в Карлово по повод 187</w:t>
      </w:r>
      <w:r w:rsidRPr="00860ECA">
        <w:rPr>
          <w:sz w:val="24"/>
          <w:szCs w:val="24"/>
        </w:rPr>
        <w:t xml:space="preserve"> години от рождението на Васил Левски.</w:t>
      </w:r>
    </w:p>
    <w:p w:rsidR="00405C5B" w:rsidRPr="00860ECA" w:rsidRDefault="00405C5B" w:rsidP="00860EC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860ECA">
        <w:rPr>
          <w:sz w:val="24"/>
          <w:szCs w:val="24"/>
        </w:rPr>
        <w:t>Посещение на фолклорен концерт в Пловдив.</w:t>
      </w:r>
    </w:p>
    <w:p w:rsidR="00860ECA" w:rsidRPr="00860ECA" w:rsidRDefault="00405C5B" w:rsidP="00860ECA">
      <w:pPr>
        <w:pStyle w:val="ListParagraph"/>
        <w:numPr>
          <w:ilvl w:val="0"/>
          <w:numId w:val="22"/>
        </w:numPr>
        <w:ind w:left="0" w:firstLine="349"/>
        <w:jc w:val="both"/>
        <w:rPr>
          <w:color w:val="1D2129"/>
          <w:sz w:val="24"/>
          <w:szCs w:val="24"/>
          <w:shd w:val="clear" w:color="auto" w:fill="FFFFFF"/>
        </w:rPr>
      </w:pPr>
      <w:r w:rsidRPr="00860ECA">
        <w:rPr>
          <w:sz w:val="24"/>
          <w:szCs w:val="24"/>
        </w:rPr>
        <w:t>Участие на ТК „Искрица” в  МФФ</w:t>
      </w:r>
      <w:r w:rsidR="00860ECA" w:rsidRPr="00860ECA">
        <w:rPr>
          <w:sz w:val="24"/>
          <w:szCs w:val="24"/>
        </w:rPr>
        <w:t xml:space="preserve"> в Търгу Муреш, Румъния,</w:t>
      </w:r>
      <w:r w:rsidR="00860ECA" w:rsidRPr="00860ECA">
        <w:rPr>
          <w:color w:val="1D2129"/>
          <w:sz w:val="24"/>
          <w:szCs w:val="24"/>
          <w:shd w:val="clear" w:color="auto" w:fill="FFFFFF"/>
        </w:rPr>
        <w:t xml:space="preserve">  НФФ „Петровско надиграване и надсвирване” в с. Ягодово  и НФФ „Да запеем заедно песните на Средногорието” в с. Чавдар.</w:t>
      </w:r>
    </w:p>
    <w:p w:rsidR="008E4C22" w:rsidRPr="001602BA" w:rsidRDefault="008E4C22" w:rsidP="008E4C22">
      <w:pPr>
        <w:pStyle w:val="ListParagraph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 w:rsidRPr="001602BA">
        <w:rPr>
          <w:sz w:val="24"/>
          <w:szCs w:val="24"/>
        </w:rPr>
        <w:t>Организиране посещение на тържествата в Пловдив за Съединението на 6 септември и на 22 септември – за Деня на независимостта.</w:t>
      </w:r>
    </w:p>
    <w:p w:rsidR="00405C5B" w:rsidRPr="0043277B" w:rsidRDefault="008E4C22" w:rsidP="008E4C22">
      <w:pPr>
        <w:pStyle w:val="ListParagraph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Честване Деня на народните будители – общо мероприятие на читалищата от общината</w:t>
      </w:r>
    </w:p>
    <w:p w:rsidR="008E4C22" w:rsidRPr="007C3E5B" w:rsidRDefault="008E4C22" w:rsidP="008E4C22">
      <w:pPr>
        <w:pStyle w:val="ListParagraph"/>
        <w:numPr>
          <w:ilvl w:val="0"/>
          <w:numId w:val="2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Организиране и провеждане на Коледен концерт с участието на самодейните състави.</w:t>
      </w:r>
    </w:p>
    <w:p w:rsidR="00405C5B" w:rsidRPr="00A251E7" w:rsidRDefault="00405C5B" w:rsidP="00405C5B">
      <w:pPr>
        <w:ind w:firstLine="426"/>
        <w:jc w:val="center"/>
        <w:rPr>
          <w:sz w:val="24"/>
          <w:szCs w:val="24"/>
        </w:rPr>
      </w:pPr>
      <w:r w:rsidRPr="00A251E7">
        <w:rPr>
          <w:b/>
        </w:rPr>
        <w:t>КЛУБНА И КРЪЖОЧНА ДЕЙНОСТ</w:t>
      </w:r>
    </w:p>
    <w:p w:rsidR="00405C5B" w:rsidRPr="0043277B" w:rsidRDefault="00405C5B" w:rsidP="00405C5B">
      <w:pPr>
        <w:pStyle w:val="ListParagraph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277B">
        <w:rPr>
          <w:sz w:val="24"/>
          <w:szCs w:val="24"/>
        </w:rPr>
        <w:t xml:space="preserve">Отбелязване на </w:t>
      </w:r>
      <w:r w:rsidR="00860ECA">
        <w:rPr>
          <w:sz w:val="24"/>
          <w:szCs w:val="24"/>
        </w:rPr>
        <w:t>Бабинден,</w:t>
      </w:r>
      <w:r w:rsidRPr="0043277B">
        <w:rPr>
          <w:sz w:val="24"/>
          <w:szCs w:val="24"/>
        </w:rPr>
        <w:t>Международния Ден на жената 8 март – с децата от Детския дневен център</w:t>
      </w:r>
      <w:r w:rsidR="00C90CA2">
        <w:rPr>
          <w:sz w:val="24"/>
          <w:szCs w:val="24"/>
        </w:rPr>
        <w:t>, Кръжока по краезнание</w:t>
      </w:r>
      <w:r w:rsidRPr="0043277B">
        <w:rPr>
          <w:sz w:val="24"/>
          <w:szCs w:val="24"/>
        </w:rPr>
        <w:t xml:space="preserve"> и Женския клуб.</w:t>
      </w:r>
    </w:p>
    <w:p w:rsidR="00405C5B" w:rsidRPr="0043277B" w:rsidRDefault="00405C5B" w:rsidP="00405C5B">
      <w:pPr>
        <w:pStyle w:val="ListParagraph"/>
        <w:numPr>
          <w:ilvl w:val="0"/>
          <w:numId w:val="19"/>
        </w:numPr>
        <w:ind w:left="0" w:firstLine="426"/>
        <w:jc w:val="both"/>
        <w:rPr>
          <w:sz w:val="24"/>
          <w:szCs w:val="24"/>
        </w:rPr>
      </w:pPr>
      <w:r w:rsidRPr="0043277B">
        <w:rPr>
          <w:sz w:val="24"/>
          <w:szCs w:val="24"/>
        </w:rPr>
        <w:t xml:space="preserve">Организиране на конкурс за най-красив букет </w:t>
      </w:r>
      <w:r w:rsidRPr="0043277B">
        <w:rPr>
          <w:sz w:val="24"/>
          <w:szCs w:val="24"/>
          <w:lang w:val="en-US"/>
        </w:rPr>
        <w:t>(</w:t>
      </w:r>
      <w:r w:rsidRPr="0043277B">
        <w:rPr>
          <w:sz w:val="24"/>
          <w:szCs w:val="24"/>
        </w:rPr>
        <w:t>за Цветница</w:t>
      </w:r>
      <w:r w:rsidRPr="0043277B">
        <w:rPr>
          <w:sz w:val="24"/>
          <w:szCs w:val="24"/>
          <w:lang w:val="en-US"/>
        </w:rPr>
        <w:t>)</w:t>
      </w:r>
      <w:r w:rsidRPr="0043277B">
        <w:rPr>
          <w:sz w:val="24"/>
          <w:szCs w:val="24"/>
        </w:rPr>
        <w:t xml:space="preserve"> и най-красиво великденско яйце  </w:t>
      </w:r>
      <w:r w:rsidRPr="0043277B">
        <w:rPr>
          <w:sz w:val="24"/>
          <w:szCs w:val="24"/>
          <w:lang w:val="en-US"/>
        </w:rPr>
        <w:t>(</w:t>
      </w:r>
      <w:r w:rsidRPr="0043277B">
        <w:rPr>
          <w:sz w:val="24"/>
          <w:szCs w:val="24"/>
        </w:rPr>
        <w:t>за Великден</w:t>
      </w:r>
      <w:r w:rsidRPr="0043277B">
        <w:rPr>
          <w:sz w:val="24"/>
          <w:szCs w:val="24"/>
          <w:lang w:val="en-US"/>
        </w:rPr>
        <w:t>)</w:t>
      </w:r>
      <w:r w:rsidRPr="0043277B">
        <w:rPr>
          <w:sz w:val="24"/>
          <w:szCs w:val="24"/>
        </w:rPr>
        <w:t xml:space="preserve"> с децата от ДДЦ.</w:t>
      </w:r>
    </w:p>
    <w:p w:rsidR="00405C5B" w:rsidRPr="000A3D23" w:rsidRDefault="00405C5B" w:rsidP="00405C5B">
      <w:pPr>
        <w:pStyle w:val="ListParagraph"/>
        <w:numPr>
          <w:ilvl w:val="0"/>
          <w:numId w:val="19"/>
        </w:numPr>
        <w:ind w:left="0" w:firstLine="426"/>
        <w:jc w:val="both"/>
        <w:rPr>
          <w:sz w:val="24"/>
          <w:szCs w:val="24"/>
        </w:rPr>
      </w:pPr>
      <w:r w:rsidRPr="000A3D23">
        <w:rPr>
          <w:sz w:val="24"/>
          <w:szCs w:val="24"/>
        </w:rPr>
        <w:t>Организиране на традиционния великденски излет  в околностите на     Калояново</w:t>
      </w:r>
      <w:r>
        <w:rPr>
          <w:sz w:val="24"/>
          <w:szCs w:val="24"/>
        </w:rPr>
        <w:t xml:space="preserve"> с Женския клуб</w:t>
      </w:r>
      <w:r w:rsidRPr="000A3D23">
        <w:rPr>
          <w:sz w:val="24"/>
          <w:szCs w:val="24"/>
        </w:rPr>
        <w:t>.</w:t>
      </w:r>
    </w:p>
    <w:p w:rsidR="00405C5B" w:rsidRPr="000A3D23" w:rsidRDefault="00405C5B" w:rsidP="00405C5B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0A3D23">
        <w:rPr>
          <w:sz w:val="24"/>
          <w:szCs w:val="24"/>
        </w:rPr>
        <w:t>Провеждане на Лет</w:t>
      </w:r>
      <w:r w:rsidR="00860ECA">
        <w:rPr>
          <w:sz w:val="24"/>
          <w:szCs w:val="24"/>
        </w:rPr>
        <w:t>ен лагер с децата от ДДЦ във Велинград</w:t>
      </w:r>
      <w:r w:rsidRPr="000A3D23">
        <w:rPr>
          <w:sz w:val="24"/>
          <w:szCs w:val="24"/>
        </w:rPr>
        <w:t>.</w:t>
      </w:r>
    </w:p>
    <w:p w:rsidR="00405C5B" w:rsidRPr="00643B31" w:rsidRDefault="00405C5B" w:rsidP="00405C5B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  <w:u w:val="single"/>
        </w:rPr>
      </w:pPr>
      <w:r w:rsidRPr="0043277B">
        <w:rPr>
          <w:sz w:val="24"/>
          <w:szCs w:val="24"/>
        </w:rPr>
        <w:t>Честване на</w:t>
      </w:r>
      <w:r>
        <w:rPr>
          <w:sz w:val="24"/>
          <w:szCs w:val="24"/>
        </w:rPr>
        <w:t xml:space="preserve"> Деня на християнското семейс</w:t>
      </w:r>
      <w:r w:rsidRPr="0043277B">
        <w:rPr>
          <w:sz w:val="24"/>
          <w:szCs w:val="24"/>
        </w:rPr>
        <w:t>тво в Женския клуб.</w:t>
      </w:r>
    </w:p>
    <w:p w:rsidR="00405C5B" w:rsidRPr="000A3D23" w:rsidRDefault="00405C5B" w:rsidP="00405C5B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Коледна кулинарна изложба с участничките в Женския клуб.</w:t>
      </w:r>
    </w:p>
    <w:p w:rsidR="00405C5B" w:rsidRDefault="00405C5B" w:rsidP="00405C5B">
      <w:pPr>
        <w:jc w:val="right"/>
        <w:rPr>
          <w:sz w:val="24"/>
          <w:szCs w:val="24"/>
        </w:rPr>
      </w:pPr>
    </w:p>
    <w:p w:rsidR="00405C5B" w:rsidRPr="00A251E7" w:rsidRDefault="00405C5B" w:rsidP="00405C5B">
      <w:pPr>
        <w:jc w:val="center"/>
        <w:rPr>
          <w:b/>
        </w:rPr>
      </w:pPr>
      <w:r w:rsidRPr="00A251E7">
        <w:rPr>
          <w:b/>
        </w:rPr>
        <w:t>ОРГАНИЗАЦИОННА ДЕЙНОСТ.МАТЕРИАЛНА БАЗА.</w:t>
      </w:r>
    </w:p>
    <w:p w:rsidR="00405C5B" w:rsidRDefault="00405C5B" w:rsidP="00405C5B">
      <w:pPr>
        <w:pStyle w:val="ListParagraph"/>
        <w:numPr>
          <w:ilvl w:val="0"/>
          <w:numId w:val="20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Провеждане на годишно отчетно събрание.</w:t>
      </w:r>
    </w:p>
    <w:p w:rsidR="00405C5B" w:rsidRDefault="00405C5B" w:rsidP="00405C5B">
      <w:pPr>
        <w:pStyle w:val="ListParagraph"/>
        <w:numPr>
          <w:ilvl w:val="0"/>
          <w:numId w:val="20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Продължаване практиката за присъствието на Председателя на ПК на заседанията на Настоятелството.</w:t>
      </w:r>
    </w:p>
    <w:p w:rsidR="00405C5B" w:rsidRPr="000A3D23" w:rsidRDefault="00405C5B" w:rsidP="00405C5B">
      <w:pPr>
        <w:pStyle w:val="ListParagraph"/>
        <w:numPr>
          <w:ilvl w:val="0"/>
          <w:numId w:val="20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Изготвяне на Докладна записка до Община Калояново и Общински съвет – Калояново за извършване ремонт на салона.</w:t>
      </w:r>
    </w:p>
    <w:p w:rsidR="00405C5B" w:rsidRDefault="00405C5B" w:rsidP="00405C5B">
      <w:pPr>
        <w:jc w:val="right"/>
        <w:rPr>
          <w:sz w:val="24"/>
          <w:szCs w:val="24"/>
        </w:rPr>
      </w:pPr>
    </w:p>
    <w:p w:rsidR="00405C5B" w:rsidRPr="0043277B" w:rsidRDefault="00405C5B" w:rsidP="00405C5B">
      <w:pPr>
        <w:jc w:val="right"/>
        <w:rPr>
          <w:sz w:val="24"/>
          <w:szCs w:val="24"/>
        </w:rPr>
      </w:pPr>
      <w:r w:rsidRPr="0043277B">
        <w:rPr>
          <w:sz w:val="24"/>
          <w:szCs w:val="24"/>
        </w:rPr>
        <w:t xml:space="preserve">                         </w:t>
      </w:r>
    </w:p>
    <w:p w:rsidR="00405C5B" w:rsidRPr="0043277B" w:rsidRDefault="00405C5B" w:rsidP="00405C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43277B">
        <w:rPr>
          <w:b/>
          <w:sz w:val="24"/>
          <w:szCs w:val="24"/>
        </w:rPr>
        <w:t>НЧ „ИСКРА-1921” – КАЛОЯНОВО</w:t>
      </w:r>
    </w:p>
    <w:p w:rsidR="00405C5B" w:rsidRPr="0043277B" w:rsidRDefault="00405C5B" w:rsidP="00405C5B">
      <w:pPr>
        <w:jc w:val="center"/>
        <w:rPr>
          <w:b/>
          <w:sz w:val="24"/>
          <w:szCs w:val="24"/>
        </w:rPr>
      </w:pPr>
      <w:r w:rsidRPr="0043277B">
        <w:rPr>
          <w:b/>
          <w:sz w:val="24"/>
          <w:szCs w:val="24"/>
        </w:rPr>
        <w:t xml:space="preserve">                          СЕКРЕТАР:</w:t>
      </w:r>
    </w:p>
    <w:p w:rsidR="00405C5B" w:rsidRPr="0043277B" w:rsidRDefault="00405C5B" w:rsidP="00405C5B">
      <w:pPr>
        <w:jc w:val="center"/>
        <w:rPr>
          <w:b/>
          <w:sz w:val="24"/>
          <w:szCs w:val="24"/>
        </w:rPr>
      </w:pPr>
      <w:r w:rsidRPr="0043277B">
        <w:rPr>
          <w:b/>
          <w:sz w:val="24"/>
          <w:szCs w:val="24"/>
        </w:rPr>
        <w:t xml:space="preserve">                                                              /А.Бекирова/</w:t>
      </w:r>
    </w:p>
    <w:p w:rsidR="00405C5B" w:rsidRPr="0043277B" w:rsidRDefault="00405C5B" w:rsidP="00405C5B">
      <w:pPr>
        <w:ind w:firstLine="426"/>
        <w:jc w:val="both"/>
        <w:rPr>
          <w:sz w:val="24"/>
          <w:szCs w:val="24"/>
        </w:rPr>
      </w:pPr>
    </w:p>
    <w:p w:rsidR="00405C5B" w:rsidRPr="0043277B" w:rsidRDefault="00405C5B" w:rsidP="00405C5B">
      <w:pPr>
        <w:jc w:val="both"/>
        <w:rPr>
          <w:sz w:val="24"/>
          <w:szCs w:val="24"/>
          <w:lang w:val="en-US"/>
        </w:rPr>
      </w:pPr>
    </w:p>
    <w:p w:rsidR="002E7F46" w:rsidRDefault="002E7F46" w:rsidP="002E7F46">
      <w:pPr>
        <w:pStyle w:val="ListParagraph"/>
        <w:tabs>
          <w:tab w:val="left" w:pos="6300"/>
        </w:tabs>
        <w:rPr>
          <w:sz w:val="24"/>
          <w:szCs w:val="24"/>
        </w:rPr>
      </w:pPr>
    </w:p>
    <w:sectPr w:rsidR="002E7F46" w:rsidSect="003A657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445"/>
    <w:multiLevelType w:val="hybridMultilevel"/>
    <w:tmpl w:val="420E8AE8"/>
    <w:lvl w:ilvl="0" w:tplc="7CDA2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032AA5"/>
    <w:multiLevelType w:val="hybridMultilevel"/>
    <w:tmpl w:val="A6ACAE00"/>
    <w:lvl w:ilvl="0" w:tplc="BD3090A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A61862"/>
    <w:multiLevelType w:val="hybridMultilevel"/>
    <w:tmpl w:val="880A6FD2"/>
    <w:lvl w:ilvl="0" w:tplc="4D8C4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7F2829"/>
    <w:multiLevelType w:val="hybridMultilevel"/>
    <w:tmpl w:val="03D2F692"/>
    <w:lvl w:ilvl="0" w:tplc="45DA1EE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1" w:hanging="360"/>
      </w:pPr>
    </w:lvl>
    <w:lvl w:ilvl="2" w:tplc="0809001B" w:tentative="1">
      <w:start w:val="1"/>
      <w:numFmt w:val="lowerRoman"/>
      <w:lvlText w:val="%3."/>
      <w:lvlJc w:val="right"/>
      <w:pPr>
        <w:ind w:left="2511" w:hanging="180"/>
      </w:pPr>
    </w:lvl>
    <w:lvl w:ilvl="3" w:tplc="0809000F" w:tentative="1">
      <w:start w:val="1"/>
      <w:numFmt w:val="decimal"/>
      <w:lvlText w:val="%4."/>
      <w:lvlJc w:val="left"/>
      <w:pPr>
        <w:ind w:left="3231" w:hanging="360"/>
      </w:pPr>
    </w:lvl>
    <w:lvl w:ilvl="4" w:tplc="08090019" w:tentative="1">
      <w:start w:val="1"/>
      <w:numFmt w:val="lowerLetter"/>
      <w:lvlText w:val="%5."/>
      <w:lvlJc w:val="left"/>
      <w:pPr>
        <w:ind w:left="3951" w:hanging="360"/>
      </w:pPr>
    </w:lvl>
    <w:lvl w:ilvl="5" w:tplc="0809001B" w:tentative="1">
      <w:start w:val="1"/>
      <w:numFmt w:val="lowerRoman"/>
      <w:lvlText w:val="%6."/>
      <w:lvlJc w:val="right"/>
      <w:pPr>
        <w:ind w:left="4671" w:hanging="180"/>
      </w:pPr>
    </w:lvl>
    <w:lvl w:ilvl="6" w:tplc="0809000F" w:tentative="1">
      <w:start w:val="1"/>
      <w:numFmt w:val="decimal"/>
      <w:lvlText w:val="%7."/>
      <w:lvlJc w:val="left"/>
      <w:pPr>
        <w:ind w:left="5391" w:hanging="360"/>
      </w:pPr>
    </w:lvl>
    <w:lvl w:ilvl="7" w:tplc="08090019" w:tentative="1">
      <w:start w:val="1"/>
      <w:numFmt w:val="lowerLetter"/>
      <w:lvlText w:val="%8."/>
      <w:lvlJc w:val="left"/>
      <w:pPr>
        <w:ind w:left="6111" w:hanging="360"/>
      </w:pPr>
    </w:lvl>
    <w:lvl w:ilvl="8" w:tplc="08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2785649F"/>
    <w:multiLevelType w:val="hybridMultilevel"/>
    <w:tmpl w:val="B2029D6E"/>
    <w:lvl w:ilvl="0" w:tplc="3572B9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427064"/>
    <w:multiLevelType w:val="hybridMultilevel"/>
    <w:tmpl w:val="88EC5E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0192"/>
    <w:multiLevelType w:val="hybridMultilevel"/>
    <w:tmpl w:val="ADF64B8A"/>
    <w:lvl w:ilvl="0" w:tplc="8B9ED22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5BF9"/>
    <w:multiLevelType w:val="hybridMultilevel"/>
    <w:tmpl w:val="4C54805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79A"/>
    <w:multiLevelType w:val="hybridMultilevel"/>
    <w:tmpl w:val="D73253A2"/>
    <w:lvl w:ilvl="0" w:tplc="026420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9B4388"/>
    <w:multiLevelType w:val="hybridMultilevel"/>
    <w:tmpl w:val="A19A1BA8"/>
    <w:lvl w:ilvl="0" w:tplc="F6804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B8243F"/>
    <w:multiLevelType w:val="hybridMultilevel"/>
    <w:tmpl w:val="D2EEAEB4"/>
    <w:lvl w:ilvl="0" w:tplc="CB1C84A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214F08"/>
    <w:multiLevelType w:val="hybridMultilevel"/>
    <w:tmpl w:val="7E12F4F2"/>
    <w:lvl w:ilvl="0" w:tplc="A2E6D1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4E78048E"/>
    <w:multiLevelType w:val="hybridMultilevel"/>
    <w:tmpl w:val="3BC2E1B0"/>
    <w:lvl w:ilvl="0" w:tplc="0AFCB1C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BA0AE6"/>
    <w:multiLevelType w:val="hybridMultilevel"/>
    <w:tmpl w:val="865C0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372C3"/>
    <w:multiLevelType w:val="hybridMultilevel"/>
    <w:tmpl w:val="683A0752"/>
    <w:lvl w:ilvl="0" w:tplc="52FE3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DD61FB"/>
    <w:multiLevelType w:val="hybridMultilevel"/>
    <w:tmpl w:val="0248E08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AA6"/>
    <w:multiLevelType w:val="hybridMultilevel"/>
    <w:tmpl w:val="1EB8CE92"/>
    <w:lvl w:ilvl="0" w:tplc="A0C8AF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CC2ADD"/>
    <w:multiLevelType w:val="hybridMultilevel"/>
    <w:tmpl w:val="EDCEADC0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>
    <w:nsid w:val="63F61F15"/>
    <w:multiLevelType w:val="hybridMultilevel"/>
    <w:tmpl w:val="83C0031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A6ED1"/>
    <w:multiLevelType w:val="hybridMultilevel"/>
    <w:tmpl w:val="0C5C6074"/>
    <w:lvl w:ilvl="0" w:tplc="12324BD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3257A8"/>
    <w:multiLevelType w:val="hybridMultilevel"/>
    <w:tmpl w:val="1F5A2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740DF"/>
    <w:multiLevelType w:val="hybridMultilevel"/>
    <w:tmpl w:val="C00C4434"/>
    <w:lvl w:ilvl="0" w:tplc="B144EC3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21"/>
  </w:num>
  <w:num w:numId="15">
    <w:abstractNumId w:val="6"/>
  </w:num>
  <w:num w:numId="16">
    <w:abstractNumId w:val="9"/>
  </w:num>
  <w:num w:numId="17">
    <w:abstractNumId w:val="19"/>
  </w:num>
  <w:num w:numId="18">
    <w:abstractNumId w:val="15"/>
  </w:num>
  <w:num w:numId="19">
    <w:abstractNumId w:val="4"/>
  </w:num>
  <w:num w:numId="20">
    <w:abstractNumId w:val="3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52E"/>
    <w:rsid w:val="0000552E"/>
    <w:rsid w:val="00011A97"/>
    <w:rsid w:val="0001413C"/>
    <w:rsid w:val="00023368"/>
    <w:rsid w:val="000321AE"/>
    <w:rsid w:val="00065C59"/>
    <w:rsid w:val="00077F0B"/>
    <w:rsid w:val="000C118D"/>
    <w:rsid w:val="000C206D"/>
    <w:rsid w:val="001A39E4"/>
    <w:rsid w:val="001A52C2"/>
    <w:rsid w:val="002235A4"/>
    <w:rsid w:val="002A2B8B"/>
    <w:rsid w:val="002A3BDB"/>
    <w:rsid w:val="002E7F46"/>
    <w:rsid w:val="003272B4"/>
    <w:rsid w:val="00327701"/>
    <w:rsid w:val="00361687"/>
    <w:rsid w:val="003647E3"/>
    <w:rsid w:val="00365667"/>
    <w:rsid w:val="003A2688"/>
    <w:rsid w:val="003A6578"/>
    <w:rsid w:val="003E081E"/>
    <w:rsid w:val="003F3E86"/>
    <w:rsid w:val="004018B7"/>
    <w:rsid w:val="00405C5B"/>
    <w:rsid w:val="00407EB5"/>
    <w:rsid w:val="0043277B"/>
    <w:rsid w:val="00444E08"/>
    <w:rsid w:val="00457A19"/>
    <w:rsid w:val="00471130"/>
    <w:rsid w:val="004B72DF"/>
    <w:rsid w:val="004C6A8B"/>
    <w:rsid w:val="004D6F0E"/>
    <w:rsid w:val="004F1319"/>
    <w:rsid w:val="00511315"/>
    <w:rsid w:val="00546E4F"/>
    <w:rsid w:val="0056615D"/>
    <w:rsid w:val="005B41A2"/>
    <w:rsid w:val="00643B31"/>
    <w:rsid w:val="00652AEE"/>
    <w:rsid w:val="0065589F"/>
    <w:rsid w:val="00665F92"/>
    <w:rsid w:val="00692EE5"/>
    <w:rsid w:val="006A0D69"/>
    <w:rsid w:val="006C2FEB"/>
    <w:rsid w:val="007443D2"/>
    <w:rsid w:val="0076258E"/>
    <w:rsid w:val="008162AF"/>
    <w:rsid w:val="008241BF"/>
    <w:rsid w:val="0083060E"/>
    <w:rsid w:val="008371A0"/>
    <w:rsid w:val="00860ECA"/>
    <w:rsid w:val="00886A85"/>
    <w:rsid w:val="00894196"/>
    <w:rsid w:val="00894F9C"/>
    <w:rsid w:val="008C1E1E"/>
    <w:rsid w:val="008E4C22"/>
    <w:rsid w:val="00936B2B"/>
    <w:rsid w:val="009572D0"/>
    <w:rsid w:val="00972798"/>
    <w:rsid w:val="00991D33"/>
    <w:rsid w:val="009B4ACB"/>
    <w:rsid w:val="009C693E"/>
    <w:rsid w:val="00A10BFA"/>
    <w:rsid w:val="00A251E7"/>
    <w:rsid w:val="00A352DE"/>
    <w:rsid w:val="00A902FD"/>
    <w:rsid w:val="00A957CE"/>
    <w:rsid w:val="00AA0FCD"/>
    <w:rsid w:val="00AA512D"/>
    <w:rsid w:val="00AD5FC2"/>
    <w:rsid w:val="00B1072F"/>
    <w:rsid w:val="00B55B3A"/>
    <w:rsid w:val="00B83BF5"/>
    <w:rsid w:val="00C73B00"/>
    <w:rsid w:val="00C90CA2"/>
    <w:rsid w:val="00CE4330"/>
    <w:rsid w:val="00CE5A27"/>
    <w:rsid w:val="00D07EC5"/>
    <w:rsid w:val="00D11867"/>
    <w:rsid w:val="00D41242"/>
    <w:rsid w:val="00DA3839"/>
    <w:rsid w:val="00DC75BF"/>
    <w:rsid w:val="00DE6CE5"/>
    <w:rsid w:val="00E242F3"/>
    <w:rsid w:val="00E267EA"/>
    <w:rsid w:val="00E32A44"/>
    <w:rsid w:val="00EE64EA"/>
    <w:rsid w:val="00F47227"/>
    <w:rsid w:val="00F6016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5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52E"/>
    <w:pPr>
      <w:ind w:left="720"/>
      <w:contextualSpacing/>
    </w:pPr>
  </w:style>
  <w:style w:type="table" w:styleId="TableGrid">
    <w:name w:val="Table Grid"/>
    <w:basedOn w:val="TableNormal"/>
    <w:uiPriority w:val="59"/>
    <w:rsid w:val="00A95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kra_kaloianov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kra_kaloiano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9D62-3E04-461E-8A4A-E2BC3D6A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29</cp:revision>
  <cp:lastPrinted>2024-01-19T13:33:00Z</cp:lastPrinted>
  <dcterms:created xsi:type="dcterms:W3CDTF">2017-03-10T08:58:00Z</dcterms:created>
  <dcterms:modified xsi:type="dcterms:W3CDTF">2024-01-19T14:16:00Z</dcterms:modified>
</cp:coreProperties>
</file>